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43" w:rsidRDefault="00240C43">
      <w:bookmarkStart w:id="0" w:name="_GoBack"/>
      <w:bookmarkEnd w:id="0"/>
    </w:p>
    <w:tbl>
      <w:tblPr>
        <w:tblStyle w:val="Blank"/>
        <w:tblW w:w="7847" w:type="dxa"/>
        <w:tblLayout w:type="fixed"/>
        <w:tblLook w:val="04A0" w:firstRow="1" w:lastRow="0" w:firstColumn="1" w:lastColumn="0" w:noHBand="0" w:noVBand="1"/>
      </w:tblPr>
      <w:tblGrid>
        <w:gridCol w:w="1610"/>
        <w:gridCol w:w="6237"/>
      </w:tblGrid>
      <w:tr w:rsidR="00F55FA8" w:rsidRPr="00F55FA8" w:rsidTr="00D748EF">
        <w:trPr>
          <w:trHeight w:val="20"/>
        </w:trPr>
        <w:tc>
          <w:tcPr>
            <w:tcW w:w="1610" w:type="dxa"/>
          </w:tcPr>
          <w:p w:rsidR="00F55FA8" w:rsidRPr="00F55FA8" w:rsidRDefault="00F55FA8" w:rsidP="00F55FA8">
            <w:pPr>
              <w:suppressAutoHyphens/>
            </w:pPr>
            <w:r w:rsidRPr="00F55FA8">
              <w:t>Emne</w:t>
            </w:r>
          </w:p>
        </w:tc>
        <w:sdt>
          <w:sdtPr>
            <w:alias w:val="Emne"/>
            <w:tag w:val="{&quot;templafy&quot;:{&quot;id&quot;:&quot;cc81079d-87e3-4771-a52b-85bea6ec078e&quot;}}"/>
            <w:id w:val="-9528246"/>
            <w:placeholder>
              <w:docPart w:val="B33B89C9E301418CA689733251DEBD51"/>
            </w:placeholder>
          </w:sdtPr>
          <w:sdtEndPr/>
          <w:sdtContent>
            <w:tc>
              <w:tcPr>
                <w:tcW w:w="6237" w:type="dxa"/>
              </w:tcPr>
              <w:p w:rsidR="00F55FA8" w:rsidRPr="00F55FA8" w:rsidRDefault="00D17117" w:rsidP="00F55FA8">
                <w:pPr>
                  <w:suppressAutoHyphens/>
                </w:pPr>
                <w:r>
                  <w:t>Referat af Handicaprådsmødet</w:t>
                </w:r>
                <w:r w:rsidR="00F55FA8" w:rsidRPr="00F55FA8">
                  <w:t xml:space="preserve"> </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Mødedato</w:t>
            </w:r>
          </w:p>
        </w:tc>
        <w:tc>
          <w:tcPr>
            <w:tcW w:w="6237" w:type="dxa"/>
          </w:tcPr>
          <w:p w:rsidR="00F55FA8" w:rsidRPr="00F55FA8" w:rsidRDefault="00006233" w:rsidP="00131C84">
            <w:pPr>
              <w:suppressAutoHyphens/>
            </w:pPr>
            <w:sdt>
              <w:sdtPr>
                <w:alias w:val="MeetingDate"/>
                <w:tag w:val="{&quot;templafy&quot;:{&quot;id&quot;:&quot;c98dba16-18fc-4af2-ad27-0cd96d64dff4&quot;}}"/>
                <w:id w:val="1038173003"/>
                <w:placeholder>
                  <w:docPart w:val="C76AAD765C64490E8273E523C32F66A1"/>
                </w:placeholder>
              </w:sdtPr>
              <w:sdtEndPr/>
              <w:sdtContent>
                <w:r w:rsidR="00623E21">
                  <w:t>21</w:t>
                </w:r>
                <w:r w:rsidR="00F55FA8" w:rsidRPr="00F55FA8">
                  <w:t xml:space="preserve">. </w:t>
                </w:r>
                <w:r w:rsidR="003256FB">
                  <w:t>maj</w:t>
                </w:r>
                <w:r w:rsidR="00131C84">
                  <w:t xml:space="preserve"> </w:t>
                </w:r>
                <w:r w:rsidR="00F55FA8" w:rsidRPr="00F55FA8">
                  <w:t>202</w:t>
                </w:r>
                <w:r w:rsidR="00131C84">
                  <w:t>4</w:t>
                </w:r>
              </w:sdtContent>
            </w:sdt>
          </w:p>
        </w:tc>
      </w:tr>
      <w:tr w:rsidR="00F55FA8" w:rsidRPr="00F55FA8" w:rsidTr="00D748EF">
        <w:trPr>
          <w:trHeight w:val="20"/>
        </w:trPr>
        <w:tc>
          <w:tcPr>
            <w:tcW w:w="1610" w:type="dxa"/>
          </w:tcPr>
          <w:p w:rsidR="00F55FA8" w:rsidRPr="00F55FA8" w:rsidRDefault="00F55FA8" w:rsidP="00F55FA8">
            <w:pPr>
              <w:suppressAutoHyphens/>
            </w:pPr>
            <w:r w:rsidRPr="00F55FA8">
              <w:t>Tidspunkt</w:t>
            </w:r>
          </w:p>
        </w:tc>
        <w:sdt>
          <w:sdtPr>
            <w:alias w:val="Tidspunkt"/>
            <w:tag w:val="{&quot;templafy&quot;:{&quot;id&quot;:&quot;1926a876-c554-411d-8305-02d7e3721352&quot;}}"/>
            <w:id w:val="858011406"/>
            <w:placeholder>
              <w:docPart w:val="60B3BD995D204C5E8389335D1B393131"/>
            </w:placeholder>
          </w:sdtPr>
          <w:sdtEndPr/>
          <w:sdtContent>
            <w:tc>
              <w:tcPr>
                <w:tcW w:w="6237" w:type="dxa"/>
              </w:tcPr>
              <w:p w:rsidR="00F55FA8" w:rsidRPr="00F55FA8" w:rsidRDefault="00605F2E" w:rsidP="00F55FA8">
                <w:pPr>
                  <w:suppressAutoHyphens/>
                </w:pPr>
                <w:r>
                  <w:t>17</w:t>
                </w:r>
                <w:r w:rsidR="005E3C60">
                  <w:t>.00</w:t>
                </w:r>
                <w:r>
                  <w:t>-19.00</w:t>
                </w:r>
              </w:p>
            </w:tc>
          </w:sdtContent>
        </w:sdt>
      </w:tr>
      <w:tr w:rsidR="00F55FA8" w:rsidRPr="00F55FA8" w:rsidTr="00D748EF">
        <w:trPr>
          <w:trHeight w:val="20"/>
        </w:trPr>
        <w:tc>
          <w:tcPr>
            <w:tcW w:w="1610" w:type="dxa"/>
          </w:tcPr>
          <w:p w:rsidR="00F55FA8" w:rsidRPr="00F55FA8" w:rsidRDefault="00F55FA8" w:rsidP="00F55FA8">
            <w:pPr>
              <w:suppressAutoHyphens/>
            </w:pPr>
            <w:r w:rsidRPr="00F55FA8">
              <w:t>Mødested</w:t>
            </w:r>
          </w:p>
        </w:tc>
        <w:sdt>
          <w:sdtPr>
            <w:alias w:val="MeetingPlace"/>
            <w:tag w:val="{&quot;templafy&quot;:{&quot;id&quot;:&quot;df11c8c9-e68b-49ae-9ab7-b018755bef2f&quot;}}"/>
            <w:id w:val="-580831147"/>
            <w:placeholder>
              <w:docPart w:val="2A2DB27B2DAB44EC9D453C749C4CD7C7"/>
            </w:placeholder>
          </w:sdtPr>
          <w:sdtEndPr/>
          <w:sdtContent>
            <w:tc>
              <w:tcPr>
                <w:tcW w:w="6237" w:type="dxa"/>
              </w:tcPr>
              <w:p w:rsidR="00F55FA8" w:rsidRPr="00F55FA8" w:rsidRDefault="003256FB" w:rsidP="00FC7195">
                <w:pPr>
                  <w:suppressAutoHyphens/>
                </w:pPr>
                <w:r>
                  <w:t>Rådhuset lok. 125, stuen</w:t>
                </w:r>
                <w:r w:rsidR="00F55FA8" w:rsidRPr="00F55FA8">
                  <w:t xml:space="preserve"> </w:t>
                </w:r>
              </w:p>
            </w:tc>
          </w:sdtContent>
        </w:sdt>
      </w:tr>
      <w:tr w:rsidR="00F55FA8" w:rsidRPr="00F55FA8" w:rsidTr="00D748EF">
        <w:trPr>
          <w:trHeight w:val="20"/>
        </w:trPr>
        <w:tc>
          <w:tcPr>
            <w:tcW w:w="1610" w:type="dxa"/>
          </w:tcPr>
          <w:p w:rsidR="00F55FA8" w:rsidRPr="00F55FA8" w:rsidRDefault="00F55FA8" w:rsidP="00F55FA8">
            <w:pPr>
              <w:suppressAutoHyphens/>
            </w:pPr>
            <w:r w:rsidRPr="00F55FA8">
              <w:t>Deltagere</w:t>
            </w:r>
          </w:p>
        </w:tc>
        <w:tc>
          <w:tcPr>
            <w:tcW w:w="6237" w:type="dxa"/>
          </w:tcPr>
          <w:p w:rsidR="00F55FA8" w:rsidRPr="00F55FA8" w:rsidRDefault="00006233" w:rsidP="00F55FA8">
            <w:pPr>
              <w:suppressAutoHyphens/>
            </w:pPr>
            <w:sdt>
              <w:sdtPr>
                <w:alias w:val="Deltagere"/>
                <w:tag w:val="{&quot;templafy&quot;:{&quot;id&quot;:&quot;3f260b84-06e8-4259-9baf-acfae104c567&quot;}}"/>
                <w:id w:val="1058368129"/>
                <w:placeholder>
                  <w:docPart w:val="60B447D397F542398BEC5DA2F68396E1"/>
                </w:placeholder>
              </w:sdtPr>
              <w:sdtEndPr/>
              <w:sdtContent>
                <w:r w:rsidR="00D17117">
                  <w:t>Arne N. Pedersen</w:t>
                </w:r>
                <w:r w:rsidR="00F55FA8" w:rsidRPr="00F55FA8">
                  <w:t>, Mette Cadovius, Michael Ar</w:t>
                </w:r>
                <w:r w:rsidR="00545657">
                  <w:t>nø</w:t>
                </w:r>
                <w:r w:rsidR="00D17117">
                  <w:t>, Carsten Ring</w:t>
                </w:r>
                <w:r w:rsidR="00F55FA8">
                  <w:t xml:space="preserve">, </w:t>
                </w:r>
                <w:r w:rsidR="00545657">
                  <w:rPr>
                    <w:rFonts w:ascii="Arial" w:hAnsi="Arial" w:cs="Arial"/>
                    <w:color w:val="333333"/>
                    <w:sz w:val="21"/>
                    <w:szCs w:val="21"/>
                    <w:shd w:val="clear" w:color="auto" w:fill="FFFFFF"/>
                  </w:rPr>
                  <w:t xml:space="preserve">Michael Folman Jensen, </w:t>
                </w:r>
                <w:r w:rsidR="00F55FA8" w:rsidRPr="00F55FA8">
                  <w:t>Jens Folman</w:t>
                </w:r>
              </w:sdtContent>
            </w:sdt>
          </w:p>
        </w:tc>
      </w:tr>
      <w:tr w:rsidR="00F55FA8" w:rsidRPr="00F55FA8" w:rsidTr="00D748EF">
        <w:trPr>
          <w:trHeight w:val="20"/>
        </w:trPr>
        <w:tc>
          <w:tcPr>
            <w:tcW w:w="1610" w:type="dxa"/>
          </w:tcPr>
          <w:p w:rsidR="00F55FA8" w:rsidRPr="00F55FA8" w:rsidRDefault="00D17117" w:rsidP="00F55FA8">
            <w:pPr>
              <w:suppressAutoHyphens/>
              <w:rPr>
                <w:vanish/>
              </w:rPr>
            </w:pPr>
            <w:r>
              <w:t xml:space="preserve">Fraværende </w:t>
            </w:r>
          </w:p>
        </w:tc>
        <w:tc>
          <w:tcPr>
            <w:tcW w:w="6237" w:type="dxa"/>
          </w:tcPr>
          <w:sdt>
            <w:sdtPr>
              <w:alias w:val="JNo"/>
              <w:tag w:val="{&quot;templafy&quot;:{&quot;id&quot;:&quot;c3d1de3f-e4d5-496a-8da0-7c38dd140272&quot;}}"/>
              <w:id w:val="-93781012"/>
              <w:placeholder>
                <w:docPart w:val="B4B780E026154C57BE73102DA8AA095E"/>
              </w:placeholder>
            </w:sdtPr>
            <w:sdtEndPr/>
            <w:sdtContent>
              <w:p w:rsidR="00F55FA8" w:rsidRPr="00F55FA8" w:rsidRDefault="00D17117" w:rsidP="00F55FA8">
                <w:pPr>
                  <w:suppressAutoHyphens/>
                </w:pPr>
                <w:r w:rsidRPr="00F55FA8">
                  <w:t>Helle Zelasny</w:t>
                </w:r>
                <w:r>
                  <w:t xml:space="preserve"> og Mads Silberg </w:t>
                </w:r>
              </w:p>
            </w:sdtContent>
          </w:sdt>
        </w:tc>
      </w:tr>
      <w:tr w:rsidR="00F55FA8" w:rsidRPr="00F55FA8" w:rsidTr="00D748EF">
        <w:trPr>
          <w:trHeight w:val="1164"/>
        </w:trPr>
        <w:tc>
          <w:tcPr>
            <w:tcW w:w="1610" w:type="dxa"/>
          </w:tcPr>
          <w:p w:rsidR="00F55FA8" w:rsidRPr="00F55FA8" w:rsidRDefault="00F55FA8" w:rsidP="00F55FA8">
            <w:pPr>
              <w:suppressAutoHyphens/>
            </w:pPr>
            <w:r w:rsidRPr="00F55FA8">
              <w:t>Referent</w:t>
            </w:r>
          </w:p>
        </w:tc>
        <w:tc>
          <w:tcPr>
            <w:tcW w:w="6237" w:type="dxa"/>
          </w:tcPr>
          <w:p w:rsidR="00F55FA8" w:rsidRPr="00F55FA8" w:rsidRDefault="003256FB" w:rsidP="00F55FA8">
            <w:pPr>
              <w:suppressAutoHyphens/>
            </w:pPr>
            <w:r>
              <w:t xml:space="preserve">Diana Brandt </w:t>
            </w:r>
          </w:p>
        </w:tc>
      </w:tr>
      <w:tr w:rsidR="00F55FA8" w:rsidRPr="00F55FA8" w:rsidTr="00D748EF">
        <w:trPr>
          <w:trHeight w:val="930"/>
        </w:trPr>
        <w:tc>
          <w:tcPr>
            <w:tcW w:w="7847" w:type="dxa"/>
            <w:gridSpan w:val="2"/>
          </w:tcPr>
          <w:sdt>
            <w:sdtPr>
              <w:rPr>
                <w:b/>
                <w:caps/>
                <w:sz w:val="28"/>
              </w:rPr>
              <w:alias w:val="Documenttype"/>
              <w:tag w:val="{&quot;templafy&quot;:{&quot;id&quot;:&quot;d4bec35e-2028-49cc-b2d4-07e5163c258c&quot;}}"/>
              <w:id w:val="773068908"/>
              <w:placeholder>
                <w:docPart w:val="930CA7D17A28468388E65BBC1CB5D75E"/>
              </w:placeholder>
            </w:sdtPr>
            <w:sdtEndPr/>
            <w:sdtContent>
              <w:p w:rsidR="00F55FA8" w:rsidRPr="00F55FA8" w:rsidRDefault="00F55FA8" w:rsidP="00F55FA8">
                <w:pPr>
                  <w:suppressAutoHyphens/>
                  <w:spacing w:line="360" w:lineRule="atLeast"/>
                  <w:rPr>
                    <w:b/>
                    <w:caps/>
                    <w:sz w:val="28"/>
                  </w:rPr>
                </w:pPr>
                <w:r w:rsidRPr="00F55FA8">
                  <w:rPr>
                    <w:b/>
                    <w:caps/>
                    <w:sz w:val="28"/>
                  </w:rPr>
                  <w:t>Dagsorden for møde i Handicaprådet</w:t>
                </w:r>
              </w:p>
            </w:sdtContent>
          </w:sdt>
          <w:p w:rsidR="00F55FA8" w:rsidRPr="00F55FA8" w:rsidRDefault="00F55FA8" w:rsidP="00F55FA8">
            <w:pPr>
              <w:suppressAutoHyphens/>
            </w:pPr>
            <w:r w:rsidRPr="00F55FA8">
              <w:rPr>
                <w:noProof/>
                <w:lang w:eastAsia="da-DK"/>
              </w:rPr>
              <mc:AlternateContent>
                <mc:Choice Requires="wps">
                  <w:drawing>
                    <wp:anchor distT="0" distB="0" distL="114300" distR="114300" simplePos="0" relativeHeight="251659264" behindDoc="0" locked="1" layoutInCell="1" allowOverlap="1" wp14:anchorId="0AD5DA8D" wp14:editId="492E11CA">
                      <wp:simplePos x="0" y="0"/>
                      <wp:positionH relativeFrom="column">
                        <wp:posOffset>-828675</wp:posOffset>
                      </wp:positionH>
                      <wp:positionV relativeFrom="paragraph">
                        <wp:posOffset>161925</wp:posOffset>
                      </wp:positionV>
                      <wp:extent cx="1656000" cy="0"/>
                      <wp:effectExtent l="0" t="0" r="0" b="0"/>
                      <wp:wrapNone/>
                      <wp:docPr id="6" name="DNA line"/>
                      <wp:cNvGraphicFramePr/>
                      <a:graphic xmlns:a="http://schemas.openxmlformats.org/drawingml/2006/main">
                        <a:graphicData uri="http://schemas.microsoft.com/office/word/2010/wordprocessingShape">
                          <wps:wsp>
                            <wps:cNvCnPr/>
                            <wps:spPr>
                              <a:xfrm>
                                <a:off x="0" y="0"/>
                                <a:ext cx="1656000" cy="0"/>
                              </a:xfrm>
                              <a:prstGeom prst="line">
                                <a:avLst/>
                              </a:prstGeom>
                              <a:noFill/>
                              <a:ln w="63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134FA6A1" id="DNA line"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25pt,12.75pt" to="65.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" strokeweight=".5pt">
                      <v:stroke joinstyle="miter"/>
                      <w10:anchorlock/>
                    </v:line>
                  </w:pict>
                </mc:Fallback>
              </mc:AlternateContent>
            </w:r>
            <w:r w:rsidRPr="00F55FA8">
              <w:rPr>
                <w:noProof/>
                <w:lang w:eastAsia="da-DK"/>
              </w:rPr>
              <mc:AlternateContent>
                <mc:Choice Requires="wps">
                  <w:drawing>
                    <wp:anchor distT="0" distB="0" distL="114300" distR="114300" simplePos="0" relativeHeight="251660288" behindDoc="0" locked="1" layoutInCell="1" allowOverlap="1" wp14:anchorId="076D3F90" wp14:editId="052C2E3D">
                      <wp:simplePos x="0" y="0"/>
                      <wp:positionH relativeFrom="column">
                        <wp:posOffset>752475</wp:posOffset>
                      </wp:positionH>
                      <wp:positionV relativeFrom="paragraph">
                        <wp:posOffset>120650</wp:posOffset>
                      </wp:positionV>
                      <wp:extent cx="86360" cy="86360"/>
                      <wp:effectExtent l="0" t="0" r="27940" b="27940"/>
                      <wp:wrapNone/>
                      <wp:docPr id="7" name="DNA bullet"/>
                      <wp:cNvGraphicFramePr/>
                      <a:graphic xmlns:a="http://schemas.openxmlformats.org/drawingml/2006/main">
                        <a:graphicData uri="http://schemas.microsoft.com/office/word/2010/wordprocessingShape">
                          <wps:wsp>
                            <wps:cNvSpPr/>
                            <wps:spPr>
                              <a:xfrm>
                                <a:off x="0" y="0"/>
                                <a:ext cx="86360" cy="86360"/>
                              </a:xfrm>
                              <a:prstGeom prst="ellipse">
                                <a:avLst/>
                              </a:prstGeom>
                              <a:solidFill>
                                <a:srgbClr val="C8C8C8"/>
                              </a:solidFill>
                              <a:ln w="12700" cap="flat" cmpd="sng" algn="ctr">
                                <a:solidFill>
                                  <a:srgbClr val="C8C8C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615111" id="DNA bullet" o:spid="_x0000_s1026" style="position:absolute;margin-left:59.25pt;margin-top:9.5pt;width:6.8pt;height: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" fillcolor="#c8c8c8" strokecolor="#c8c8c8" strokeweight="1pt">
                      <v:stroke joinstyle="miter"/>
                      <w10:anchorlock/>
                    </v:oval>
                  </w:pict>
                </mc:Fallback>
              </mc:AlternateContent>
            </w:r>
          </w:p>
        </w:tc>
      </w:tr>
    </w:tbl>
    <w:p w:rsidR="00F55FA8" w:rsidRPr="00F55FA8" w:rsidRDefault="00F55FA8" w:rsidP="00F55FA8">
      <w:pPr>
        <w:suppressAutoHyphens/>
        <w:spacing w:after="240" w:line="320" w:lineRule="atLeast"/>
        <w:contextualSpacing/>
        <w:rPr>
          <w:rFonts w:ascii="Segoe UI" w:eastAsia="Segoe UI Semilight" w:hAnsi="Segoe UI" w:cs="Verdana"/>
          <w:b/>
          <w:sz w:val="28"/>
          <w:szCs w:val="30"/>
        </w:rPr>
      </w:pPr>
      <w:r w:rsidRPr="00F55FA8">
        <w:rPr>
          <w:rFonts w:ascii="Segoe UI" w:eastAsia="Segoe UI Semilight" w:hAnsi="Segoe UI" w:cs="Verdana"/>
          <w:b/>
          <w:sz w:val="28"/>
          <w:szCs w:val="30"/>
        </w:rPr>
        <w:t>Indholdsfortegnelse</w:t>
      </w:r>
    </w:p>
    <w:p w:rsid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 xml:space="preserve">1. Godkendelse af dagsorden </w:t>
      </w:r>
    </w:p>
    <w:p w:rsidR="009B6D1E" w:rsidRPr="00F55FA8" w:rsidRDefault="009B6D1E"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2. </w:t>
      </w:r>
      <w:r w:rsidRPr="00947649">
        <w:rPr>
          <w:rFonts w:ascii="Segoe UI" w:eastAsia="Segoe UI Semilight" w:hAnsi="Segoe UI" w:cs="Verdana"/>
          <w:sz w:val="20"/>
          <w:szCs w:val="20"/>
        </w:rPr>
        <w:t>Besigtigelse af ledelinjerne i Solrød Center</w:t>
      </w:r>
    </w:p>
    <w:p w:rsidR="00F55FA8" w:rsidRPr="00942A2E" w:rsidRDefault="009B6D1E" w:rsidP="00F55FA8">
      <w:pPr>
        <w:suppressAutoHyphens/>
        <w:spacing w:after="0" w:line="280" w:lineRule="atLeast"/>
        <w:rPr>
          <w:rFonts w:ascii="Segoe UI" w:eastAsia="Segoe UI Semilight" w:hAnsi="Segoe UI" w:cs="Verdana"/>
          <w:b/>
          <w:sz w:val="20"/>
          <w:szCs w:val="20"/>
        </w:rPr>
      </w:pPr>
      <w:r>
        <w:rPr>
          <w:rFonts w:ascii="Segoe UI" w:eastAsia="Segoe UI Semilight" w:hAnsi="Segoe UI" w:cs="Verdana"/>
          <w:sz w:val="20"/>
          <w:szCs w:val="20"/>
        </w:rPr>
        <w:t>3</w:t>
      </w:r>
      <w:r w:rsidR="00942A2E">
        <w:rPr>
          <w:rFonts w:ascii="Segoe UI" w:eastAsia="Segoe UI Semilight" w:hAnsi="Segoe UI" w:cs="Verdana"/>
          <w:sz w:val="20"/>
          <w:szCs w:val="20"/>
        </w:rPr>
        <w:t xml:space="preserve">. </w:t>
      </w:r>
      <w:r w:rsidR="00942A2E" w:rsidRPr="00942A2E">
        <w:rPr>
          <w:rFonts w:ascii="Segoe UI" w:eastAsia="Segoe UI Semilight" w:hAnsi="Segoe UI" w:cs="Verdana"/>
          <w:sz w:val="20"/>
          <w:szCs w:val="20"/>
        </w:rPr>
        <w:t>Afrapp</w:t>
      </w:r>
      <w:r w:rsidR="00303941">
        <w:rPr>
          <w:rFonts w:ascii="Segoe UI" w:eastAsia="Segoe UI Semilight" w:hAnsi="Segoe UI" w:cs="Verdana"/>
          <w:sz w:val="20"/>
          <w:szCs w:val="20"/>
        </w:rPr>
        <w:t>ortering og status efter endt</w:t>
      </w:r>
      <w:r w:rsidR="00942A2E" w:rsidRPr="00942A2E">
        <w:rPr>
          <w:rFonts w:ascii="Segoe UI" w:eastAsia="Segoe UI Semilight" w:hAnsi="Segoe UI" w:cs="Verdana"/>
          <w:sz w:val="20"/>
          <w:szCs w:val="20"/>
        </w:rPr>
        <w:t xml:space="preserve"> </w:t>
      </w:r>
      <w:proofErr w:type="spellStart"/>
      <w:r w:rsidR="00942A2E" w:rsidRPr="00942A2E">
        <w:rPr>
          <w:rFonts w:ascii="Segoe UI" w:eastAsia="Segoe UI Semilight" w:hAnsi="Segoe UI" w:cs="Verdana"/>
          <w:sz w:val="20"/>
          <w:szCs w:val="20"/>
        </w:rPr>
        <w:t>Taskforce</w:t>
      </w:r>
      <w:proofErr w:type="spellEnd"/>
      <w:r w:rsidR="00942A2E" w:rsidRPr="00942A2E">
        <w:rPr>
          <w:rFonts w:ascii="Segoe UI" w:eastAsia="Segoe UI Semilight" w:hAnsi="Segoe UI" w:cs="Verdana"/>
          <w:sz w:val="20"/>
          <w:szCs w:val="20"/>
        </w:rPr>
        <w:t>-forløb hos Børn og Familier</w:t>
      </w:r>
      <w:r w:rsidR="00942A2E">
        <w:rPr>
          <w:rFonts w:ascii="Segoe UI" w:eastAsia="Segoe UI Semilight" w:hAnsi="Segoe UI" w:cs="Verdana"/>
          <w:b/>
          <w:sz w:val="20"/>
          <w:szCs w:val="20"/>
        </w:rPr>
        <w:t xml:space="preserve"> </w:t>
      </w:r>
    </w:p>
    <w:p w:rsidR="00F55FA8" w:rsidRPr="00947649" w:rsidRDefault="009B6D1E"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4</w:t>
      </w:r>
      <w:r w:rsidR="00F55FA8" w:rsidRPr="00F55FA8">
        <w:rPr>
          <w:rFonts w:ascii="Segoe UI" w:eastAsia="Segoe UI Semilight" w:hAnsi="Segoe UI" w:cs="Verdana"/>
          <w:sz w:val="20"/>
          <w:szCs w:val="20"/>
        </w:rPr>
        <w:t xml:space="preserve">. </w:t>
      </w:r>
      <w:r w:rsidR="00623E21" w:rsidRPr="00623E21">
        <w:rPr>
          <w:rFonts w:ascii="Segoe UI" w:eastAsia="Segoe UI Semilight" w:hAnsi="Segoe UI" w:cs="Verdana"/>
          <w:sz w:val="20"/>
          <w:szCs w:val="20"/>
        </w:rPr>
        <w:t>Opfølgning på dialogmøde afholdt den 9. april med Social-, Ældre- og Sundhedsudvalget</w:t>
      </w:r>
    </w:p>
    <w:p w:rsidR="00F55FA8" w:rsidRPr="0078698A" w:rsidRDefault="009B6D1E" w:rsidP="00C05A31">
      <w:pPr>
        <w:rPr>
          <w:rFonts w:ascii="Segoe UI" w:eastAsia="Segoe UI Semilight" w:hAnsi="Segoe UI" w:cs="Verdana"/>
          <w:sz w:val="20"/>
          <w:szCs w:val="20"/>
        </w:rPr>
      </w:pPr>
      <w:r>
        <w:rPr>
          <w:rFonts w:ascii="Segoe UI" w:eastAsia="Segoe UI Semilight" w:hAnsi="Segoe UI" w:cs="Verdana"/>
          <w:sz w:val="20"/>
          <w:szCs w:val="20"/>
        </w:rPr>
        <w:t>5</w:t>
      </w:r>
      <w:r w:rsidR="00947649">
        <w:rPr>
          <w:rFonts w:ascii="Segoe UI" w:eastAsia="Segoe UI Semilight" w:hAnsi="Segoe UI" w:cs="Verdana"/>
          <w:sz w:val="20"/>
          <w:szCs w:val="20"/>
        </w:rPr>
        <w:t xml:space="preserve">. </w:t>
      </w:r>
      <w:r>
        <w:rPr>
          <w:rFonts w:ascii="Segoe UI" w:eastAsia="Segoe UI Semilight" w:hAnsi="Segoe UI" w:cs="Verdana"/>
          <w:sz w:val="20"/>
          <w:szCs w:val="20"/>
        </w:rPr>
        <w:t>Orientering om og drøftelse af A</w:t>
      </w:r>
      <w:r w:rsidR="00947649" w:rsidRPr="00947649">
        <w:rPr>
          <w:rFonts w:ascii="Segoe UI" w:eastAsia="Segoe UI Semilight" w:hAnsi="Segoe UI" w:cs="Verdana"/>
          <w:sz w:val="20"/>
          <w:szCs w:val="20"/>
        </w:rPr>
        <w:t>nkestatistikken 2023</w:t>
      </w:r>
      <w:r w:rsidR="00947649">
        <w:rPr>
          <w:rFonts w:ascii="Segoe UI" w:eastAsia="Segoe UI Semilight" w:hAnsi="Segoe UI" w:cs="Verdana"/>
          <w:b/>
          <w:sz w:val="20"/>
          <w:szCs w:val="20"/>
        </w:rPr>
        <w:br/>
      </w:r>
      <w:r>
        <w:rPr>
          <w:rFonts w:ascii="Segoe UI" w:eastAsia="Segoe UI Semilight" w:hAnsi="Segoe UI" w:cs="Verdana"/>
          <w:sz w:val="20"/>
          <w:szCs w:val="20"/>
        </w:rPr>
        <w:t>6</w:t>
      </w:r>
      <w:r w:rsidR="00F55FA8" w:rsidRPr="00947649">
        <w:rPr>
          <w:rFonts w:ascii="Segoe UI" w:eastAsia="Segoe UI Semilight" w:hAnsi="Segoe UI" w:cs="Verdana"/>
          <w:sz w:val="20"/>
          <w:szCs w:val="20"/>
        </w:rPr>
        <w:t xml:space="preserve">. </w:t>
      </w:r>
      <w:r w:rsidR="00947649" w:rsidRPr="00947649">
        <w:rPr>
          <w:rFonts w:ascii="Segoe UI" w:eastAsia="Segoe UI Semilight" w:hAnsi="Segoe UI" w:cs="Verdana"/>
          <w:sz w:val="20"/>
          <w:szCs w:val="20"/>
        </w:rPr>
        <w:t xml:space="preserve">Invitation til </w:t>
      </w:r>
      <w:proofErr w:type="spellStart"/>
      <w:r w:rsidR="00947649" w:rsidRPr="00947649">
        <w:rPr>
          <w:rFonts w:ascii="Segoe UI" w:eastAsia="Segoe UI Semilight" w:hAnsi="Segoe UI" w:cs="Verdana"/>
          <w:sz w:val="20"/>
          <w:szCs w:val="20"/>
        </w:rPr>
        <w:t>kickoff</w:t>
      </w:r>
      <w:proofErr w:type="spellEnd"/>
      <w:r w:rsidR="00947649" w:rsidRPr="00947649">
        <w:rPr>
          <w:rFonts w:ascii="Segoe UI" w:eastAsia="Segoe UI Semilight" w:hAnsi="Segoe UI" w:cs="Verdana"/>
          <w:sz w:val="20"/>
          <w:szCs w:val="20"/>
        </w:rPr>
        <w:t>-møde Rammeaftale 2025-2026</w:t>
      </w:r>
      <w:r w:rsidR="00947649">
        <w:rPr>
          <w:rFonts w:ascii="Segoe UI" w:eastAsia="Segoe UI Semilight" w:hAnsi="Segoe UI" w:cs="Verdana"/>
          <w:b/>
          <w:sz w:val="20"/>
          <w:szCs w:val="20"/>
        </w:rPr>
        <w:br/>
      </w:r>
      <w:r>
        <w:rPr>
          <w:rFonts w:ascii="Segoe UI" w:eastAsia="Segoe UI Semilight" w:hAnsi="Segoe UI" w:cs="Verdana"/>
          <w:sz w:val="20"/>
          <w:szCs w:val="20"/>
        </w:rPr>
        <w:t>7</w:t>
      </w:r>
      <w:r w:rsidR="00F55FA8" w:rsidRPr="00947649">
        <w:rPr>
          <w:rFonts w:ascii="Segoe UI" w:eastAsia="Segoe UI Semilight" w:hAnsi="Segoe UI" w:cs="Verdana"/>
          <w:sz w:val="20"/>
          <w:szCs w:val="20"/>
        </w:rPr>
        <w:t xml:space="preserve">. </w:t>
      </w:r>
      <w:r w:rsidR="00F8534B" w:rsidRPr="00F8534B">
        <w:rPr>
          <w:rFonts w:ascii="Segoe UI" w:eastAsia="Segoe UI Semilight" w:hAnsi="Segoe UI" w:cs="Verdana"/>
          <w:sz w:val="20"/>
          <w:szCs w:val="20"/>
        </w:rPr>
        <w:t>Fritid for alle</w:t>
      </w:r>
      <w:r>
        <w:rPr>
          <w:rFonts w:ascii="Segoe UI" w:eastAsia="Segoe UI Semilight" w:hAnsi="Segoe UI" w:cs="Verdana"/>
          <w:sz w:val="20"/>
          <w:szCs w:val="20"/>
        </w:rPr>
        <w:br/>
        <w:t>8</w:t>
      </w:r>
      <w:r w:rsidR="0078698A">
        <w:rPr>
          <w:rFonts w:ascii="Segoe UI" w:eastAsia="Segoe UI Semilight" w:hAnsi="Segoe UI" w:cs="Verdana"/>
          <w:sz w:val="20"/>
          <w:szCs w:val="20"/>
        </w:rPr>
        <w:t>. Buget 2025-2028</w:t>
      </w:r>
      <w:r w:rsidR="00947649">
        <w:rPr>
          <w:rFonts w:ascii="Segoe UI" w:eastAsia="Segoe UI Semilight" w:hAnsi="Segoe UI" w:cs="Verdana"/>
          <w:b/>
          <w:sz w:val="20"/>
          <w:szCs w:val="20"/>
        </w:rPr>
        <w:br/>
      </w:r>
      <w:r>
        <w:rPr>
          <w:rFonts w:ascii="Segoe UI" w:eastAsia="Segoe UI Semilight" w:hAnsi="Segoe UI" w:cs="Verdana"/>
          <w:sz w:val="20"/>
          <w:szCs w:val="20"/>
        </w:rPr>
        <w:t>9</w:t>
      </w:r>
      <w:r w:rsidR="00605F2E">
        <w:rPr>
          <w:rFonts w:ascii="Segoe UI" w:eastAsia="Segoe UI Semilight" w:hAnsi="Segoe UI" w:cs="Verdana"/>
          <w:sz w:val="20"/>
          <w:szCs w:val="20"/>
        </w:rPr>
        <w:t xml:space="preserve">. </w:t>
      </w:r>
      <w:r w:rsidR="00F55FA8" w:rsidRPr="00F55FA8">
        <w:rPr>
          <w:rFonts w:ascii="Segoe UI" w:eastAsia="Segoe UI Semilight" w:hAnsi="Segoe UI" w:cs="Verdana"/>
          <w:sz w:val="20"/>
          <w:szCs w:val="20"/>
        </w:rPr>
        <w:t>Årsplan, pipeline for 2024 og høringssager</w:t>
      </w:r>
      <w:r w:rsidR="00F55FA8" w:rsidRPr="00F55FA8">
        <w:rPr>
          <w:rFonts w:ascii="Segoe UI" w:eastAsia="Segoe UI Semilight" w:hAnsi="Segoe UI" w:cs="Verdana"/>
          <w:b/>
          <w:sz w:val="20"/>
          <w:szCs w:val="20"/>
        </w:rPr>
        <w:t xml:space="preserve"> </w:t>
      </w:r>
      <w:r w:rsidR="00C05A31">
        <w:rPr>
          <w:rFonts w:ascii="Segoe UI" w:eastAsia="Segoe UI Semilight" w:hAnsi="Segoe UI" w:cs="Verdana"/>
          <w:b/>
          <w:sz w:val="20"/>
          <w:szCs w:val="20"/>
        </w:rPr>
        <w:br/>
      </w:r>
      <w:r w:rsidR="0078698A">
        <w:rPr>
          <w:rFonts w:ascii="Segoe UI" w:eastAsia="Segoe UI Semilight" w:hAnsi="Segoe UI" w:cs="Verdana"/>
          <w:sz w:val="20"/>
          <w:szCs w:val="20"/>
        </w:rPr>
        <w:t>10</w:t>
      </w:r>
      <w:r w:rsidR="00F55FA8" w:rsidRPr="00F55FA8">
        <w:rPr>
          <w:rFonts w:ascii="Segoe UI" w:eastAsia="Segoe UI Semilight" w:hAnsi="Segoe UI" w:cs="Verdana"/>
          <w:sz w:val="20"/>
          <w:szCs w:val="20"/>
        </w:rPr>
        <w:t>. Eventuelt</w:t>
      </w:r>
    </w:p>
    <w:p w:rsidR="00F55FA8" w:rsidRPr="00F90979" w:rsidRDefault="00F55FA8" w:rsidP="00F55FA8">
      <w:pPr>
        <w:keepNext/>
        <w:keepLines/>
        <w:suppressAutoHyphens/>
        <w:spacing w:before="260" w:after="0" w:line="240" w:lineRule="atLeast"/>
        <w:contextualSpacing/>
        <w:outlineLvl w:val="0"/>
        <w:rPr>
          <w:rFonts w:ascii="Segoe UI" w:eastAsia="MS Gothic" w:hAnsi="Segoe UI" w:cs="Times New Roman"/>
          <w:bCs/>
          <w:sz w:val="20"/>
          <w:szCs w:val="28"/>
        </w:rPr>
      </w:pPr>
      <w:r w:rsidRPr="00F55FA8">
        <w:rPr>
          <w:rFonts w:ascii="Segoe UI" w:eastAsia="MS Gothic" w:hAnsi="Segoe UI" w:cs="Times New Roman"/>
          <w:b/>
          <w:bCs/>
          <w:sz w:val="20"/>
          <w:szCs w:val="28"/>
        </w:rPr>
        <w:t xml:space="preserve">1. Godkendelse af dagsorden </w:t>
      </w:r>
      <w:r w:rsidR="00F90979">
        <w:rPr>
          <w:rFonts w:ascii="Segoe UI" w:eastAsia="MS Gothic" w:hAnsi="Segoe UI" w:cs="Times New Roman"/>
          <w:b/>
          <w:bCs/>
          <w:sz w:val="20"/>
          <w:szCs w:val="28"/>
        </w:rPr>
        <w:br/>
        <w:t xml:space="preserve">    </w:t>
      </w:r>
      <w:r w:rsidR="00F90979">
        <w:rPr>
          <w:rFonts w:ascii="Segoe UI" w:eastAsia="MS Gothic" w:hAnsi="Segoe UI" w:cs="Times New Roman"/>
          <w:bCs/>
          <w:sz w:val="20"/>
          <w:szCs w:val="28"/>
        </w:rPr>
        <w:t xml:space="preserve">Dagsordenen blev godkendt. </w:t>
      </w:r>
    </w:p>
    <w:p w:rsidR="009B6D1E" w:rsidRDefault="009B6D1E" w:rsidP="00F55FA8">
      <w:pPr>
        <w:keepNext/>
        <w:keepLines/>
        <w:suppressAutoHyphens/>
        <w:spacing w:before="260" w:after="0" w:line="240" w:lineRule="atLeast"/>
        <w:contextualSpacing/>
        <w:outlineLvl w:val="0"/>
        <w:rPr>
          <w:rFonts w:ascii="Segoe UI" w:eastAsia="MS Gothic" w:hAnsi="Segoe UI" w:cs="Times New Roman"/>
          <w:b/>
          <w:bCs/>
          <w:sz w:val="20"/>
          <w:szCs w:val="28"/>
        </w:rPr>
      </w:pPr>
    </w:p>
    <w:p w:rsidR="009B6D1E" w:rsidRPr="009B6D1E" w:rsidRDefault="009B6D1E" w:rsidP="009B6D1E">
      <w:pPr>
        <w:rPr>
          <w:rFonts w:ascii="Segoe UI" w:eastAsia="Segoe UI Semilight" w:hAnsi="Segoe UI" w:cs="Verdana"/>
          <w:b/>
          <w:sz w:val="20"/>
          <w:szCs w:val="20"/>
        </w:rPr>
      </w:pPr>
      <w:r>
        <w:rPr>
          <w:rFonts w:ascii="Segoe UI" w:eastAsia="MS Gothic" w:hAnsi="Segoe UI" w:cs="Times New Roman"/>
          <w:b/>
          <w:bCs/>
          <w:sz w:val="20"/>
          <w:szCs w:val="28"/>
        </w:rPr>
        <w:t>2.</w:t>
      </w:r>
      <w:r>
        <w:rPr>
          <w:rFonts w:ascii="Segoe UI" w:eastAsia="Segoe UI Semilight" w:hAnsi="Segoe UI" w:cs="Verdana"/>
          <w:b/>
          <w:sz w:val="20"/>
          <w:szCs w:val="20"/>
        </w:rPr>
        <w:t xml:space="preserve"> </w:t>
      </w:r>
      <w:r w:rsidRPr="002E1C16">
        <w:rPr>
          <w:rFonts w:ascii="Segoe UI" w:eastAsia="Segoe UI Semilight" w:hAnsi="Segoe UI" w:cs="Verdana"/>
          <w:b/>
          <w:sz w:val="20"/>
          <w:szCs w:val="20"/>
        </w:rPr>
        <w:t xml:space="preserve">Besigtigelse af ledelinjerne i Solrød Center </w:t>
      </w: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w:t>
      </w:r>
      <w:r>
        <w:rPr>
          <w:rFonts w:ascii="Segoe UI" w:eastAsia="Segoe UI Semilight" w:hAnsi="Segoe UI" w:cs="Verdana"/>
          <w:b/>
          <w:i/>
          <w:sz w:val="20"/>
          <w:szCs w:val="20"/>
        </w:rPr>
        <w:t xml:space="preserve">remstilling v. formand Arne N. Pedersen: </w:t>
      </w:r>
    </w:p>
    <w:p w:rsidR="009B6D1E" w:rsidRPr="002E1C16"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t>Økonomiudvalget har behandlet pkt. 59. ”Orientering om økonomi til udskiftning af den resterende belægning i Solrød Center vest for Solrød Strand Station”.</w:t>
      </w:r>
    </w:p>
    <w:p w:rsidR="009B6D1E" w:rsidRPr="002E1C16"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 </w:t>
      </w:r>
      <w:r>
        <w:rPr>
          <w:rFonts w:ascii="Segoe UI" w:eastAsia="Segoe UI Semilight" w:hAnsi="Segoe UI" w:cs="Verdana"/>
          <w:sz w:val="20"/>
          <w:szCs w:val="20"/>
        </w:rPr>
        <w:br/>
      </w:r>
      <w:r w:rsidRPr="002E1C16">
        <w:rPr>
          <w:rFonts w:ascii="Segoe UI" w:eastAsia="Segoe UI Semilight" w:hAnsi="Segoe UI" w:cs="Verdana"/>
          <w:sz w:val="20"/>
          <w:szCs w:val="20"/>
        </w:rPr>
        <w:t>Jeg undrer mig over at ledelinjerne ikke var nævnt i forhold til nogle af de tre mulige belægningsscenarier og heller ikke i de mere generelle bemærkninger i det materiale, som Økonomiudvalget havde til sin rådighed</w:t>
      </w:r>
      <w:r>
        <w:rPr>
          <w:rFonts w:ascii="Segoe UI" w:eastAsia="Segoe UI Semilight" w:hAnsi="Segoe UI" w:cs="Verdana"/>
          <w:sz w:val="20"/>
          <w:szCs w:val="20"/>
        </w:rPr>
        <w:t>.</w:t>
      </w:r>
      <w:r w:rsidRPr="002E1C16">
        <w:rPr>
          <w:rFonts w:ascii="Segoe UI" w:eastAsia="Segoe UI Semilight" w:hAnsi="Segoe UI" w:cs="Verdana"/>
          <w:sz w:val="20"/>
          <w:szCs w:val="20"/>
        </w:rPr>
        <w:t xml:space="preserve"> Dette kan selvfølgelig hænge sammen med </w:t>
      </w:r>
      <w:r>
        <w:rPr>
          <w:rFonts w:ascii="Segoe UI" w:eastAsia="Segoe UI Semilight" w:hAnsi="Segoe UI" w:cs="Verdana"/>
          <w:sz w:val="20"/>
          <w:szCs w:val="20"/>
        </w:rPr>
        <w:t>at de ledelinjer</w:t>
      </w:r>
      <w:r w:rsidRPr="002E1C16">
        <w:rPr>
          <w:rFonts w:ascii="Segoe UI" w:eastAsia="Segoe UI Semilight" w:hAnsi="Segoe UI" w:cs="Verdana"/>
          <w:sz w:val="20"/>
          <w:szCs w:val="20"/>
        </w:rPr>
        <w:t xml:space="preserve"> er inkluderet, </w:t>
      </w:r>
      <w:r>
        <w:rPr>
          <w:rFonts w:ascii="Segoe UI" w:eastAsia="Segoe UI Semilight" w:hAnsi="Segoe UI" w:cs="Verdana"/>
          <w:sz w:val="20"/>
          <w:szCs w:val="20"/>
        </w:rPr>
        <w:t>men så havde det været fint</w:t>
      </w:r>
      <w:r w:rsidRPr="002E1C16">
        <w:rPr>
          <w:rFonts w:ascii="Segoe UI" w:eastAsia="Segoe UI Semilight" w:hAnsi="Segoe UI" w:cs="Verdana"/>
          <w:sz w:val="20"/>
          <w:szCs w:val="20"/>
        </w:rPr>
        <w:t xml:space="preserve"> at nævne dem. </w:t>
      </w: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pPr>
      <w:r>
        <w:t>Kommentaren i øvrigt skal herudover</w:t>
      </w:r>
      <w:r w:rsidRPr="002E1C16">
        <w:t xml:space="preserve"> være, at halve ledelinjer bevirker at brugerne i mange tilfælde kun når halvt frem. Jeg vil gerne pointere, at det er vigtigt, at få ledelinjer helt frem til Rådhuset og helt frem til Bibliotek og Solrød Gymnasium. Det er korrekt, at jeg på Handicaprådets vegne var med inde over typen af ledelinjerne. Det kneb mere med placeringen af dem - navnlig på ”</w:t>
      </w:r>
      <w:proofErr w:type="spellStart"/>
      <w:r w:rsidRPr="002E1C16">
        <w:t>Rådshuspladsen</w:t>
      </w:r>
      <w:proofErr w:type="spellEnd"/>
      <w:r w:rsidRPr="002E1C16">
        <w:t xml:space="preserve">”. Her er der store udfordringer, sådan som de ligger nu. Jeg står helt og fuldt på mål for linjernes beliggenhed i den øvrige del af centeret (det er noget andet med cykelstativernes). Der har handicaprådet heller ikke haft indflydelse. </w:t>
      </w: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pPr>
    </w:p>
    <w:p w:rsidR="009B6D1E" w:rsidRDefault="009B6D1E" w:rsidP="009B6D1E">
      <w:pPr>
        <w:pBdr>
          <w:top w:val="single" w:sz="4" w:space="1" w:color="auto"/>
          <w:left w:val="single" w:sz="4" w:space="4" w:color="auto"/>
          <w:bottom w:val="single" w:sz="4" w:space="1" w:color="auto"/>
          <w:right w:val="single" w:sz="4" w:space="4" w:color="auto"/>
        </w:pBdr>
        <w:suppressAutoHyphens/>
        <w:spacing w:after="0" w:line="280" w:lineRule="atLeast"/>
      </w:pPr>
      <w:r>
        <w:lastRenderedPageBreak/>
        <w:t>Jeg vil gerne vise jer hvor</w:t>
      </w:r>
      <w:r w:rsidRPr="002E1C16">
        <w:t>i udfordringerne består og foreslår derfor at vi i forbindelse med næste rådsmøde tager en be</w:t>
      </w:r>
      <w:r w:rsidR="00303941">
        <w:t>sigtigelse af herlighederne på R</w:t>
      </w:r>
      <w:r w:rsidRPr="002E1C16">
        <w:t>ådhuspladsen.</w:t>
      </w:r>
    </w:p>
    <w:p w:rsidR="0032447F" w:rsidRPr="00F039BA" w:rsidRDefault="0032447F" w:rsidP="0032447F">
      <w:pPr>
        <w:pStyle w:val="Overskrift4"/>
        <w:rPr>
          <w:color w:val="auto"/>
        </w:rPr>
      </w:pPr>
    </w:p>
    <w:p w:rsidR="0032447F" w:rsidRPr="00F039BA" w:rsidRDefault="0032447F" w:rsidP="0032447F">
      <w:pPr>
        <w:pStyle w:val="Overskrift4"/>
        <w:rPr>
          <w:color w:val="auto"/>
        </w:rPr>
      </w:pPr>
      <w:r w:rsidRPr="00F039BA">
        <w:rPr>
          <w:color w:val="auto"/>
        </w:rPr>
        <w:t xml:space="preserve">Drøftelse </w:t>
      </w:r>
      <w:r w:rsidR="00CF42FE" w:rsidRPr="00F039BA">
        <w:rPr>
          <w:color w:val="auto"/>
        </w:rPr>
        <w:t xml:space="preserve">og beslutning </w:t>
      </w:r>
    </w:p>
    <w:p w:rsidR="00CF42FE" w:rsidRPr="004F6423" w:rsidRDefault="0032447F"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color w:val="FF0000"/>
          <w:sz w:val="20"/>
          <w:szCs w:val="20"/>
        </w:rPr>
      </w:pPr>
      <w:r w:rsidRPr="00F039BA">
        <w:rPr>
          <w:rFonts w:ascii="Segoe UI" w:eastAsia="Segoe UI Semilight" w:hAnsi="Segoe UI" w:cs="Verdana"/>
          <w:sz w:val="20"/>
          <w:szCs w:val="20"/>
        </w:rPr>
        <w:t>Rådet har foretaget en drøftelse og besigtigelse af ledelinjerne ved Rådhuspladsen i Solrød Centeret.  Rådets formand Arne Pedersen viste råd</w:t>
      </w:r>
      <w:r w:rsidR="00F41555">
        <w:rPr>
          <w:rFonts w:ascii="Segoe UI" w:eastAsia="Segoe UI Semilight" w:hAnsi="Segoe UI" w:cs="Verdana"/>
          <w:sz w:val="20"/>
          <w:szCs w:val="20"/>
        </w:rPr>
        <w:t>s</w:t>
      </w:r>
      <w:r w:rsidRPr="00F039BA">
        <w:rPr>
          <w:rFonts w:ascii="Segoe UI" w:eastAsia="Segoe UI Semilight" w:hAnsi="Segoe UI" w:cs="Verdana"/>
          <w:sz w:val="20"/>
          <w:szCs w:val="20"/>
        </w:rPr>
        <w:t>medlemmerne, hvor der manglede ledelinjer fra springvandet til rådhuset og biblioteket, hvilket er en udf</w:t>
      </w:r>
      <w:r w:rsidR="004F6423">
        <w:rPr>
          <w:rFonts w:ascii="Segoe UI" w:eastAsia="Segoe UI Semilight" w:hAnsi="Segoe UI" w:cs="Verdana"/>
          <w:sz w:val="20"/>
          <w:szCs w:val="20"/>
        </w:rPr>
        <w:t xml:space="preserve">ordring, hvis man er </w:t>
      </w:r>
      <w:r w:rsidR="004F6423" w:rsidRPr="004F6423">
        <w:rPr>
          <w:rFonts w:ascii="Segoe UI" w:eastAsia="Segoe UI Semilight" w:hAnsi="Segoe UI" w:cs="Verdana"/>
          <w:sz w:val="20"/>
          <w:szCs w:val="20"/>
        </w:rPr>
        <w:t>svagsynede</w:t>
      </w:r>
      <w:r w:rsidRPr="004F6423">
        <w:rPr>
          <w:rFonts w:ascii="Segoe UI" w:eastAsia="Segoe UI Semilight" w:hAnsi="Segoe UI" w:cs="Verdana"/>
          <w:sz w:val="20"/>
          <w:szCs w:val="20"/>
        </w:rPr>
        <w:t>.</w:t>
      </w:r>
      <w:r w:rsidRPr="004F6423">
        <w:rPr>
          <w:rFonts w:ascii="Segoe UI" w:eastAsia="Segoe UI Semilight" w:hAnsi="Segoe UI" w:cs="Verdana"/>
          <w:color w:val="FF0000"/>
          <w:sz w:val="20"/>
          <w:szCs w:val="20"/>
        </w:rPr>
        <w:t xml:space="preserve"> </w:t>
      </w:r>
    </w:p>
    <w:p w:rsidR="009B6D1E" w:rsidRPr="00F039BA" w:rsidRDefault="00CF42FE" w:rsidP="00F039BA">
      <w:pPr>
        <w:pStyle w:val="Brdtekst"/>
      </w:pPr>
      <w:r w:rsidRPr="00F039BA">
        <w:t xml:space="preserve">Administrationen fremsender efter aftale </w:t>
      </w:r>
      <w:r w:rsidR="0032447F" w:rsidRPr="00F039BA">
        <w:t xml:space="preserve">et kort </w:t>
      </w:r>
      <w:r w:rsidR="007155FA" w:rsidRPr="00F039BA">
        <w:t xml:space="preserve">skriv </w:t>
      </w:r>
      <w:r w:rsidRPr="00F039BA">
        <w:t>om problematikken</w:t>
      </w:r>
      <w:r w:rsidR="0032447F" w:rsidRPr="00F039BA">
        <w:t xml:space="preserve"> </w:t>
      </w:r>
      <w:r w:rsidR="007155FA" w:rsidRPr="00F039BA">
        <w:t xml:space="preserve">til </w:t>
      </w:r>
      <w:r w:rsidR="0032447F" w:rsidRPr="00F039BA">
        <w:t>Center for By o</w:t>
      </w:r>
      <w:r w:rsidRPr="00F039BA">
        <w:t xml:space="preserve">g Bæredygtighed. </w:t>
      </w:r>
    </w:p>
    <w:p w:rsidR="0032447F" w:rsidRPr="00F55FA8" w:rsidRDefault="0032447F"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9B6D1E" w:rsidP="00F55FA8">
      <w:pPr>
        <w:suppressAutoHyphens/>
        <w:spacing w:after="0" w:line="280" w:lineRule="atLeast"/>
        <w:rPr>
          <w:rFonts w:ascii="Segoe UI" w:eastAsia="Segoe UI Semilight" w:hAnsi="Segoe UI" w:cs="Verdana"/>
          <w:b/>
          <w:sz w:val="20"/>
          <w:szCs w:val="20"/>
        </w:rPr>
      </w:pPr>
      <w:r>
        <w:rPr>
          <w:rFonts w:ascii="Segoe UI" w:eastAsia="Segoe UI Semilight" w:hAnsi="Segoe UI" w:cs="Verdana"/>
          <w:b/>
          <w:sz w:val="20"/>
          <w:szCs w:val="20"/>
        </w:rPr>
        <w:t>3</w:t>
      </w:r>
      <w:r w:rsidR="002C3106">
        <w:rPr>
          <w:rFonts w:ascii="Segoe UI" w:eastAsia="Segoe UI Semilight" w:hAnsi="Segoe UI" w:cs="Verdana"/>
          <w:b/>
          <w:sz w:val="20"/>
          <w:szCs w:val="20"/>
        </w:rPr>
        <w:t xml:space="preserve">. Afrapportering </w:t>
      </w:r>
      <w:r w:rsidR="00EA4941">
        <w:rPr>
          <w:rFonts w:ascii="Segoe UI" w:eastAsia="Segoe UI Semilight" w:hAnsi="Segoe UI" w:cs="Verdana"/>
          <w:b/>
          <w:sz w:val="20"/>
          <w:szCs w:val="20"/>
        </w:rPr>
        <w:t xml:space="preserve">og status efter endt </w:t>
      </w:r>
      <w:proofErr w:type="spellStart"/>
      <w:r w:rsidR="002C3106">
        <w:rPr>
          <w:rFonts w:ascii="Segoe UI" w:eastAsia="Segoe UI Semilight" w:hAnsi="Segoe UI" w:cs="Verdana"/>
          <w:b/>
          <w:sz w:val="20"/>
          <w:szCs w:val="20"/>
        </w:rPr>
        <w:t>Taskforce</w:t>
      </w:r>
      <w:proofErr w:type="spellEnd"/>
      <w:r w:rsidR="002C3106">
        <w:rPr>
          <w:rFonts w:ascii="Segoe UI" w:eastAsia="Segoe UI Semilight" w:hAnsi="Segoe UI" w:cs="Verdana"/>
          <w:b/>
          <w:sz w:val="20"/>
          <w:szCs w:val="20"/>
        </w:rPr>
        <w:t xml:space="preserve">-forløb hos Børn og Familier </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623E21">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 xml:space="preserve">: </w:t>
      </w:r>
    </w:p>
    <w:p w:rsidR="009B6D1E" w:rsidRDefault="00EA4941"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 xml:space="preserve">Centeret for </w:t>
      </w:r>
      <w:r w:rsidRPr="00EA4941">
        <w:rPr>
          <w:rFonts w:ascii="Segoe UI" w:eastAsia="Segoe UI Semilight" w:hAnsi="Segoe UI" w:cs="Verdana"/>
          <w:sz w:val="20"/>
          <w:szCs w:val="20"/>
        </w:rPr>
        <w:t>Børn</w:t>
      </w:r>
      <w:r>
        <w:rPr>
          <w:rFonts w:ascii="Segoe UI" w:eastAsia="Segoe UI Semilight" w:hAnsi="Segoe UI" w:cs="Verdana"/>
          <w:sz w:val="20"/>
          <w:szCs w:val="20"/>
        </w:rPr>
        <w:t xml:space="preserve"> og Famili</w:t>
      </w:r>
      <w:r w:rsidR="00942A2E">
        <w:rPr>
          <w:rFonts w:ascii="Segoe UI" w:eastAsia="Segoe UI Semilight" w:hAnsi="Segoe UI" w:cs="Verdana"/>
          <w:sz w:val="20"/>
          <w:szCs w:val="20"/>
        </w:rPr>
        <w:t xml:space="preserve">er har gennemført et </w:t>
      </w:r>
      <w:proofErr w:type="spellStart"/>
      <w:r w:rsidR="00942A2E">
        <w:rPr>
          <w:rFonts w:ascii="Segoe UI" w:eastAsia="Segoe UI Semilight" w:hAnsi="Segoe UI" w:cs="Verdana"/>
          <w:sz w:val="20"/>
          <w:szCs w:val="20"/>
        </w:rPr>
        <w:t>Taskforce</w:t>
      </w:r>
      <w:proofErr w:type="spellEnd"/>
      <w:r w:rsidR="00942A2E">
        <w:rPr>
          <w:rFonts w:ascii="Segoe UI" w:eastAsia="Segoe UI Semilight" w:hAnsi="Segoe UI" w:cs="Verdana"/>
          <w:sz w:val="20"/>
          <w:szCs w:val="20"/>
        </w:rPr>
        <w:t>-</w:t>
      </w:r>
      <w:r>
        <w:rPr>
          <w:rFonts w:ascii="Segoe UI" w:eastAsia="Segoe UI Semilight" w:hAnsi="Segoe UI" w:cs="Verdana"/>
          <w:sz w:val="20"/>
          <w:szCs w:val="20"/>
        </w:rPr>
        <w:t xml:space="preserve">forløb med Ankestyrelsen og Socialstyrelsen i perioden 2021-2023. Centerchef Helle Østergaard Stiesen orienterer om den endelige afrapportering og den aktelle status i Center for Børn og Familier efter endt </w:t>
      </w:r>
      <w:proofErr w:type="spellStart"/>
      <w:r>
        <w:rPr>
          <w:rFonts w:ascii="Segoe UI" w:eastAsia="Segoe UI Semilight" w:hAnsi="Segoe UI" w:cs="Verdana"/>
          <w:sz w:val="20"/>
          <w:szCs w:val="20"/>
        </w:rPr>
        <w:t>Taskforce</w:t>
      </w:r>
      <w:proofErr w:type="spellEnd"/>
      <w:r>
        <w:rPr>
          <w:rFonts w:ascii="Segoe UI" w:eastAsia="Segoe UI Semilight" w:hAnsi="Segoe UI" w:cs="Verdana"/>
          <w:sz w:val="20"/>
          <w:szCs w:val="20"/>
        </w:rPr>
        <w:t xml:space="preserve">-forløb. </w:t>
      </w:r>
      <w:r w:rsidRPr="00EA4941">
        <w:rPr>
          <w:rFonts w:ascii="Segoe UI" w:eastAsia="Segoe UI Semilight" w:hAnsi="Segoe UI" w:cs="Verdana"/>
          <w:sz w:val="20"/>
          <w:szCs w:val="20"/>
        </w:rPr>
        <w:t xml:space="preserve"> </w:t>
      </w:r>
    </w:p>
    <w:p w:rsidR="0032447F" w:rsidRPr="00F039BA" w:rsidRDefault="0032447F"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32447F" w:rsidRPr="00F039BA" w:rsidRDefault="0032447F" w:rsidP="0032447F">
      <w:pPr>
        <w:pStyle w:val="Overskrift4"/>
        <w:rPr>
          <w:color w:val="auto"/>
        </w:rPr>
      </w:pPr>
      <w:r w:rsidRPr="00F039BA">
        <w:rPr>
          <w:color w:val="auto"/>
        </w:rPr>
        <w:t>Drøftelse</w:t>
      </w:r>
    </w:p>
    <w:p w:rsidR="0032447F" w:rsidRPr="00F039BA" w:rsidRDefault="0032447F" w:rsidP="004F6423">
      <w:pPr>
        <w:pStyle w:val="Brdtekst"/>
      </w:pPr>
      <w:r w:rsidRPr="00F039BA">
        <w:t xml:space="preserve">Centerchef Helle Østergaard Stiesen orienterede kort om </w:t>
      </w:r>
      <w:proofErr w:type="spellStart"/>
      <w:r w:rsidRPr="00F039BA">
        <w:t>Taskforce</w:t>
      </w:r>
      <w:proofErr w:type="spellEnd"/>
      <w:r w:rsidRPr="00F039BA">
        <w:t xml:space="preserve">-forløbet i Center for Børn og Familier og den afrapportering, som blev givet til Byrådet i marts måned 2024 efter endt </w:t>
      </w:r>
      <w:proofErr w:type="spellStart"/>
      <w:r w:rsidRPr="00F039BA">
        <w:t>Taskforce</w:t>
      </w:r>
      <w:proofErr w:type="spellEnd"/>
      <w:r w:rsidRPr="00F039BA">
        <w:t>-forløb. Der er udarbejdet nye arbejdsgange og ledelsesinformation, som fremadrettet skal sikre</w:t>
      </w:r>
      <w:r w:rsidR="00411A03" w:rsidRPr="00F039BA">
        <w:t>,</w:t>
      </w:r>
      <w:r w:rsidRPr="00F039BA">
        <w:t xml:space="preserve"> at de nye spor</w:t>
      </w:r>
      <w:r w:rsidR="00411A03" w:rsidRPr="00F039BA">
        <w:t>,</w:t>
      </w:r>
      <w:r w:rsidRPr="00F039BA">
        <w:t xml:space="preserve"> der er lagt</w:t>
      </w:r>
      <w:r w:rsidR="00411A03" w:rsidRPr="00F039BA">
        <w:t>,</w:t>
      </w:r>
      <w:r w:rsidRPr="00F039BA">
        <w:t xml:space="preserve"> fortsætter. </w:t>
      </w:r>
      <w:r w:rsidRPr="00F039BA">
        <w:br/>
        <w:t>Handicaprådet bakker op om</w:t>
      </w:r>
      <w:r w:rsidR="00411A03" w:rsidRPr="00F039BA">
        <w:t>,</w:t>
      </w:r>
      <w:r w:rsidRPr="00F039BA">
        <w:t xml:space="preserve"> at</w:t>
      </w:r>
      <w:r w:rsidR="004F6423">
        <w:t xml:space="preserve"> det ser positivt ud, og håber</w:t>
      </w:r>
      <w:r w:rsidR="00411A03" w:rsidRPr="00F039BA">
        <w:t>,</w:t>
      </w:r>
      <w:r w:rsidRPr="00F039BA">
        <w:t xml:space="preserve"> at </w:t>
      </w:r>
      <w:r w:rsidR="00411A03" w:rsidRPr="00F039BA">
        <w:t>administrationen</w:t>
      </w:r>
      <w:r w:rsidR="00F41555">
        <w:t xml:space="preserve"> </w:t>
      </w:r>
      <w:r w:rsidRPr="00F039BA">
        <w:t>holde</w:t>
      </w:r>
      <w:r w:rsidR="00F41555">
        <w:t>r</w:t>
      </w:r>
      <w:r w:rsidRPr="00F039BA">
        <w:t xml:space="preserve"> fast i det gode</w:t>
      </w:r>
      <w:r w:rsidR="00411A03" w:rsidRPr="00F039BA">
        <w:t>,</w:t>
      </w:r>
      <w:r w:rsidRPr="00F039BA">
        <w:t xml:space="preserve"> der er, og holde fast i indsats</w:t>
      </w:r>
      <w:r w:rsidR="00411A03" w:rsidRPr="00F039BA">
        <w:t>en</w:t>
      </w:r>
      <w:r w:rsidRPr="00F039BA">
        <w:t xml:space="preserve"> for de medarbejdere, der har været involveret. </w:t>
      </w:r>
    </w:p>
    <w:p w:rsidR="0032447F" w:rsidRPr="009B6D1E" w:rsidRDefault="0032447F" w:rsidP="009B6D1E">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color w:val="00B050"/>
          <w:sz w:val="20"/>
          <w:szCs w:val="20"/>
        </w:rPr>
        <w:t xml:space="preserve"> </w:t>
      </w:r>
    </w:p>
    <w:p w:rsidR="009B6D1E" w:rsidRDefault="009B6D1E" w:rsidP="009B6D1E">
      <w:pPr>
        <w:rPr>
          <w:rFonts w:ascii="Segoe UI" w:eastAsia="Segoe UI Semilight" w:hAnsi="Segoe UI" w:cs="Verdana"/>
          <w:b/>
          <w:sz w:val="20"/>
          <w:szCs w:val="20"/>
        </w:rPr>
      </w:pPr>
    </w:p>
    <w:p w:rsidR="00C05A31" w:rsidRDefault="009B6D1E" w:rsidP="009B6D1E">
      <w:pPr>
        <w:rPr>
          <w:rFonts w:ascii="Segoe UI" w:eastAsia="Segoe UI Semilight" w:hAnsi="Segoe UI" w:cs="Verdana"/>
          <w:b/>
          <w:sz w:val="20"/>
          <w:szCs w:val="20"/>
        </w:rPr>
      </w:pPr>
      <w:r>
        <w:rPr>
          <w:rFonts w:ascii="Segoe UI" w:eastAsia="Segoe UI Semilight" w:hAnsi="Segoe UI" w:cs="Verdana"/>
          <w:b/>
          <w:sz w:val="20"/>
          <w:szCs w:val="20"/>
        </w:rPr>
        <w:t>4</w:t>
      </w:r>
      <w:r w:rsidR="00F55FA8" w:rsidRPr="00F55FA8">
        <w:rPr>
          <w:rFonts w:ascii="Segoe UI" w:eastAsia="Segoe UI Semilight" w:hAnsi="Segoe UI" w:cs="Verdana"/>
          <w:b/>
          <w:sz w:val="20"/>
          <w:szCs w:val="20"/>
        </w:rPr>
        <w:t xml:space="preserve">. </w:t>
      </w:r>
      <w:r w:rsidR="00C05A31" w:rsidRPr="00C05A31">
        <w:rPr>
          <w:rFonts w:ascii="Segoe UI" w:eastAsia="Segoe UI Semilight" w:hAnsi="Segoe UI" w:cs="Verdana"/>
          <w:b/>
          <w:sz w:val="20"/>
          <w:szCs w:val="20"/>
        </w:rPr>
        <w:t xml:space="preserve">Opfølgning på </w:t>
      </w:r>
      <w:r w:rsidR="00623E21">
        <w:rPr>
          <w:rFonts w:ascii="Segoe UI" w:eastAsia="Segoe UI Semilight" w:hAnsi="Segoe UI" w:cs="Verdana"/>
          <w:b/>
          <w:sz w:val="20"/>
          <w:szCs w:val="20"/>
        </w:rPr>
        <w:t>d</w:t>
      </w:r>
      <w:r w:rsidR="00C05A31" w:rsidRPr="00C05A31">
        <w:rPr>
          <w:rFonts w:ascii="Segoe UI" w:eastAsia="Segoe UI Semilight" w:hAnsi="Segoe UI" w:cs="Verdana"/>
          <w:b/>
          <w:sz w:val="20"/>
          <w:szCs w:val="20"/>
        </w:rPr>
        <w:t>ialogmøde afholdt den 9. april med Social-, Ældre- og Sundhedsudvalget</w:t>
      </w:r>
    </w:p>
    <w:tbl>
      <w:tblPr>
        <w:tblStyle w:val="Tabel-Gitter"/>
        <w:tblW w:w="0" w:type="auto"/>
        <w:tblInd w:w="-147" w:type="dxa"/>
        <w:tblLook w:val="04A0" w:firstRow="1" w:lastRow="0" w:firstColumn="1" w:lastColumn="0" w:noHBand="0" w:noVBand="1"/>
      </w:tblPr>
      <w:tblGrid>
        <w:gridCol w:w="9549"/>
      </w:tblGrid>
      <w:tr w:rsidR="00C05A31" w:rsidTr="009B6D1E">
        <w:tc>
          <w:tcPr>
            <w:tcW w:w="9549" w:type="dxa"/>
          </w:tcPr>
          <w:p w:rsidR="00C05A31" w:rsidRPr="00AE7199" w:rsidRDefault="00C05A31" w:rsidP="00623E21">
            <w:pPr>
              <w:suppressAutoHyphens/>
              <w:spacing w:line="280" w:lineRule="atLeast"/>
              <w:rPr>
                <w:rFonts w:ascii="Segoe UI" w:eastAsia="Segoe UI Semilight" w:hAnsi="Segoe UI" w:cs="Verdana"/>
                <w:b/>
                <w:i/>
                <w:sz w:val="20"/>
                <w:szCs w:val="20"/>
              </w:rPr>
            </w:pPr>
            <w:r w:rsidRPr="00AE7199">
              <w:rPr>
                <w:rFonts w:ascii="Segoe UI" w:eastAsia="Segoe UI Semilight" w:hAnsi="Segoe UI" w:cs="Verdana"/>
                <w:b/>
                <w:i/>
                <w:sz w:val="20"/>
                <w:szCs w:val="20"/>
              </w:rPr>
              <w:t xml:space="preserve">Sagsfremstilling v. formand Arne N. Pedersen: </w:t>
            </w:r>
          </w:p>
          <w:p w:rsidR="00C05A31" w:rsidRPr="00AE7199" w:rsidRDefault="00C05A31"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 xml:space="preserve">På dialogmødet med Social-, Ældre- og Sundhedsudvalget </w:t>
            </w:r>
            <w:r w:rsidR="00095DF3" w:rsidRPr="00AE7199">
              <w:rPr>
                <w:rFonts w:ascii="Segoe UI" w:eastAsia="Segoe UI Semilight" w:hAnsi="Segoe UI" w:cs="Verdana"/>
                <w:sz w:val="20"/>
                <w:szCs w:val="20"/>
              </w:rPr>
              <w:t>den 9. april 2024</w:t>
            </w:r>
            <w:r w:rsidR="006F5467" w:rsidRPr="00AE7199">
              <w:rPr>
                <w:rFonts w:ascii="Segoe UI" w:eastAsia="Segoe UI Semilight" w:hAnsi="Segoe UI" w:cs="Verdana"/>
                <w:sz w:val="20"/>
                <w:szCs w:val="20"/>
              </w:rPr>
              <w:t xml:space="preserve"> blev følgende emner</w:t>
            </w:r>
            <w:r w:rsidRPr="00AE7199">
              <w:rPr>
                <w:rFonts w:ascii="Segoe UI" w:eastAsia="Segoe UI Semilight" w:hAnsi="Segoe UI" w:cs="Verdana"/>
                <w:sz w:val="20"/>
                <w:szCs w:val="20"/>
              </w:rPr>
              <w:t xml:space="preserve"> drøftet: </w:t>
            </w:r>
          </w:p>
          <w:p w:rsidR="0086245C" w:rsidRPr="00AE7199" w:rsidRDefault="0086245C" w:rsidP="00623E21">
            <w:pPr>
              <w:suppressAutoHyphens/>
              <w:spacing w:line="280" w:lineRule="atLeast"/>
              <w:rPr>
                <w:rFonts w:ascii="Segoe UI" w:eastAsia="Segoe UI Semilight" w:hAnsi="Segoe UI" w:cs="Verdana"/>
                <w:sz w:val="20"/>
                <w:szCs w:val="20"/>
              </w:rPr>
            </w:pPr>
          </w:p>
          <w:p w:rsidR="0086245C" w:rsidRPr="00AE7199" w:rsidRDefault="0086245C" w:rsidP="00623E21">
            <w:pPr>
              <w:pStyle w:val="Overskrift3"/>
              <w:suppressAutoHyphens/>
              <w:autoSpaceDE/>
              <w:autoSpaceDN/>
              <w:adjustRightInd/>
              <w:spacing w:line="280" w:lineRule="atLeast"/>
              <w:outlineLvl w:val="2"/>
              <w:rPr>
                <w:rFonts w:ascii="Segoe UI" w:eastAsia="Segoe UI Semilight" w:hAnsi="Segoe UI" w:cs="Verdana"/>
              </w:rPr>
            </w:pPr>
            <w:r w:rsidRPr="00AE7199">
              <w:rPr>
                <w:rFonts w:ascii="Segoe UI" w:eastAsia="Segoe UI Semilight" w:hAnsi="Segoe UI" w:cs="Verdana"/>
              </w:rPr>
              <w:t>Fremtide</w:t>
            </w:r>
            <w:r w:rsidR="00D76F1B" w:rsidRPr="00AE7199">
              <w:rPr>
                <w:rFonts w:ascii="Segoe UI" w:eastAsia="Segoe UI Semilight" w:hAnsi="Segoe UI" w:cs="Verdana"/>
              </w:rPr>
              <w:t>ns dialog med de politiske udvalg</w:t>
            </w:r>
          </w:p>
          <w:p w:rsidR="00D76F1B" w:rsidRPr="00AE7199" w:rsidRDefault="00D76F1B"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Handicaprådet ønsker fort</w:t>
            </w:r>
            <w:r w:rsidR="00942A2E" w:rsidRPr="00AE7199">
              <w:rPr>
                <w:rFonts w:ascii="Segoe UI" w:eastAsia="Segoe UI Semilight" w:hAnsi="Segoe UI" w:cs="Verdana"/>
                <w:sz w:val="20"/>
                <w:szCs w:val="20"/>
              </w:rPr>
              <w:t>sat at have mulighed for foretræde for</w:t>
            </w:r>
            <w:r w:rsidRPr="00AE7199">
              <w:rPr>
                <w:rFonts w:ascii="Segoe UI" w:eastAsia="Segoe UI Semilight" w:hAnsi="Segoe UI" w:cs="Verdana"/>
                <w:sz w:val="20"/>
                <w:szCs w:val="20"/>
              </w:rPr>
              <w:t xml:space="preserve"> Social-, Ældre- og Sundhedsudvalget og andre udvalg. </w:t>
            </w:r>
          </w:p>
          <w:p w:rsidR="0086245C" w:rsidRPr="00AE7199" w:rsidRDefault="0086245C"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Det blev aftalt, at hvis der forekommer dagsordener på udvalgsmøder fremover,</w:t>
            </w:r>
            <w:r w:rsidR="00D76F1B" w:rsidRPr="00AE7199">
              <w:rPr>
                <w:rFonts w:ascii="Segoe UI" w:eastAsia="Segoe UI Semilight" w:hAnsi="Segoe UI" w:cs="Verdana"/>
                <w:sz w:val="20"/>
                <w:szCs w:val="20"/>
              </w:rPr>
              <w:t xml:space="preserve"> hvor</w:t>
            </w:r>
            <w:r w:rsidRPr="00AE7199">
              <w:rPr>
                <w:rFonts w:ascii="Segoe UI" w:eastAsia="Segoe UI Semilight" w:hAnsi="Segoe UI" w:cs="Verdana"/>
                <w:sz w:val="20"/>
                <w:szCs w:val="20"/>
              </w:rPr>
              <w:t xml:space="preserve"> Handicap</w:t>
            </w:r>
            <w:r w:rsidR="00D76F1B" w:rsidRPr="00AE7199">
              <w:rPr>
                <w:rFonts w:ascii="Segoe UI" w:eastAsia="Segoe UI Semilight" w:hAnsi="Segoe UI" w:cs="Verdana"/>
                <w:sz w:val="20"/>
                <w:szCs w:val="20"/>
              </w:rPr>
              <w:t>rådet ønsker for</w:t>
            </w:r>
            <w:r w:rsidR="00942A2E" w:rsidRPr="00AE7199">
              <w:rPr>
                <w:rFonts w:ascii="Segoe UI" w:eastAsia="Segoe UI Semilight" w:hAnsi="Segoe UI" w:cs="Verdana"/>
                <w:sz w:val="20"/>
                <w:szCs w:val="20"/>
              </w:rPr>
              <w:t>e</w:t>
            </w:r>
            <w:r w:rsidR="00D76F1B" w:rsidRPr="00AE7199">
              <w:rPr>
                <w:rFonts w:ascii="Segoe UI" w:eastAsia="Segoe UI Semilight" w:hAnsi="Segoe UI" w:cs="Verdana"/>
                <w:sz w:val="20"/>
                <w:szCs w:val="20"/>
              </w:rPr>
              <w:t>træd</w:t>
            </w:r>
            <w:r w:rsidR="00942A2E" w:rsidRPr="00AE7199">
              <w:rPr>
                <w:rFonts w:ascii="Segoe UI" w:eastAsia="Segoe UI Semilight" w:hAnsi="Segoe UI" w:cs="Verdana"/>
                <w:sz w:val="20"/>
                <w:szCs w:val="20"/>
              </w:rPr>
              <w:t xml:space="preserve">e, </w:t>
            </w:r>
            <w:r w:rsidRPr="00AE7199">
              <w:rPr>
                <w:rFonts w:ascii="Segoe UI" w:eastAsia="Segoe UI Semilight" w:hAnsi="Segoe UI" w:cs="Verdana"/>
                <w:sz w:val="20"/>
                <w:szCs w:val="20"/>
              </w:rPr>
              <w:t xml:space="preserve">så kontakter Handicaprådets formand Arne N. Pedersen udvalgsformand </w:t>
            </w:r>
            <w:r w:rsidR="006F5467" w:rsidRPr="00AE7199">
              <w:rPr>
                <w:rFonts w:ascii="Segoe UI" w:eastAsia="Segoe UI Semilight" w:hAnsi="Segoe UI" w:cs="Verdana"/>
                <w:sz w:val="20"/>
                <w:szCs w:val="20"/>
              </w:rPr>
              <w:t xml:space="preserve">Christian Nyholm </w:t>
            </w:r>
            <w:r w:rsidRPr="00AE7199">
              <w:rPr>
                <w:rFonts w:ascii="Segoe UI" w:eastAsia="Segoe UI Semilight" w:hAnsi="Segoe UI" w:cs="Verdana"/>
                <w:sz w:val="20"/>
                <w:szCs w:val="20"/>
              </w:rPr>
              <w:t>for Social-, Ældre- og Sundhedsudvalget og aftaler nærmere.</w:t>
            </w:r>
          </w:p>
          <w:p w:rsidR="0086245C" w:rsidRPr="00AE7199" w:rsidRDefault="0086245C" w:rsidP="00623E21">
            <w:pPr>
              <w:suppressAutoHyphens/>
              <w:spacing w:line="280" w:lineRule="atLeast"/>
              <w:rPr>
                <w:rFonts w:ascii="Segoe UI" w:eastAsia="Segoe UI Semilight" w:hAnsi="Segoe UI" w:cs="Verdana"/>
                <w:i/>
                <w:sz w:val="20"/>
                <w:szCs w:val="20"/>
              </w:rPr>
            </w:pPr>
          </w:p>
          <w:p w:rsidR="0086245C" w:rsidRPr="00AE7199" w:rsidRDefault="00623E21" w:rsidP="00623E21">
            <w:pPr>
              <w:suppressAutoHyphens/>
              <w:spacing w:line="280" w:lineRule="atLeast"/>
              <w:rPr>
                <w:rFonts w:ascii="Segoe UI" w:eastAsia="Segoe UI Semilight" w:hAnsi="Segoe UI" w:cs="Verdana"/>
                <w:i/>
                <w:sz w:val="20"/>
                <w:szCs w:val="20"/>
              </w:rPr>
            </w:pPr>
            <w:r w:rsidRPr="00AE7199">
              <w:rPr>
                <w:rFonts w:ascii="Segoe UI" w:eastAsia="Segoe UI Semilight" w:hAnsi="Segoe UI" w:cs="Verdana"/>
                <w:i/>
                <w:sz w:val="20"/>
                <w:szCs w:val="20"/>
              </w:rPr>
              <w:t>Budget 2025-2028</w:t>
            </w:r>
          </w:p>
          <w:p w:rsidR="0086245C" w:rsidRPr="00AE7199" w:rsidRDefault="00D76F1B"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 xml:space="preserve">Handicaprådet ønskede en forventningsafstemning af det kommende budget. </w:t>
            </w:r>
            <w:r w:rsidR="0086245C" w:rsidRPr="00AE7199">
              <w:rPr>
                <w:rFonts w:ascii="Segoe UI" w:eastAsia="Segoe UI Semilight" w:hAnsi="Segoe UI" w:cs="Verdana"/>
                <w:sz w:val="20"/>
                <w:szCs w:val="20"/>
              </w:rPr>
              <w:t>Handicaprådet blev orienteret om, at der ikke</w:t>
            </w:r>
            <w:r w:rsidR="00942A2E" w:rsidRPr="00AE7199">
              <w:rPr>
                <w:rFonts w:ascii="Segoe UI" w:eastAsia="Segoe UI Semilight" w:hAnsi="Segoe UI" w:cs="Verdana"/>
                <w:sz w:val="20"/>
                <w:szCs w:val="20"/>
              </w:rPr>
              <w:t xml:space="preserve"> forventes at være</w:t>
            </w:r>
            <w:r w:rsidR="0086245C" w:rsidRPr="00AE7199">
              <w:rPr>
                <w:rFonts w:ascii="Segoe UI" w:eastAsia="Segoe UI Semilight" w:hAnsi="Segoe UI" w:cs="Verdana"/>
                <w:sz w:val="20"/>
                <w:szCs w:val="20"/>
              </w:rPr>
              <w:t xml:space="preserve"> indlagt de samme besparelser for budgetårene</w:t>
            </w:r>
            <w:r w:rsidR="00623E21" w:rsidRPr="00AE7199">
              <w:rPr>
                <w:rFonts w:ascii="Segoe UI" w:eastAsia="Segoe UI Semilight" w:hAnsi="Segoe UI" w:cs="Verdana"/>
                <w:sz w:val="20"/>
                <w:szCs w:val="20"/>
              </w:rPr>
              <w:t xml:space="preserve"> 2025-2028</w:t>
            </w:r>
            <w:r w:rsidR="0086245C" w:rsidRPr="00AE7199">
              <w:rPr>
                <w:rFonts w:ascii="Segoe UI" w:eastAsia="Segoe UI Semilight" w:hAnsi="Segoe UI" w:cs="Verdana"/>
                <w:sz w:val="20"/>
                <w:szCs w:val="20"/>
              </w:rPr>
              <w:t xml:space="preserve">, som sidste år. </w:t>
            </w:r>
          </w:p>
          <w:p w:rsidR="00C05A31" w:rsidRPr="00AE7199" w:rsidRDefault="00C05A31" w:rsidP="00623E21">
            <w:pPr>
              <w:suppressAutoHyphens/>
              <w:spacing w:line="280" w:lineRule="atLeast"/>
              <w:rPr>
                <w:rFonts w:ascii="Segoe UI" w:eastAsia="Segoe UI Semilight" w:hAnsi="Segoe UI" w:cs="Verdana"/>
                <w:sz w:val="20"/>
                <w:szCs w:val="20"/>
              </w:rPr>
            </w:pPr>
          </w:p>
          <w:p w:rsidR="00C05A31" w:rsidRPr="00AE7199" w:rsidRDefault="00623E21" w:rsidP="00623E21">
            <w:pPr>
              <w:pStyle w:val="Overskrift3"/>
              <w:suppressAutoHyphens/>
              <w:autoSpaceDE/>
              <w:autoSpaceDN/>
              <w:adjustRightInd/>
              <w:spacing w:line="280" w:lineRule="atLeast"/>
              <w:outlineLvl w:val="2"/>
              <w:rPr>
                <w:rFonts w:ascii="Segoe UI" w:eastAsia="Segoe UI Semilight" w:hAnsi="Segoe UI" w:cs="Verdana"/>
              </w:rPr>
            </w:pPr>
            <w:r w:rsidRPr="00AE7199">
              <w:rPr>
                <w:rFonts w:ascii="Segoe UI" w:eastAsia="Segoe UI Semilight" w:hAnsi="Segoe UI" w:cs="Verdana"/>
              </w:rPr>
              <w:lastRenderedPageBreak/>
              <w:t>Transportabelt teleslyngeanlæg</w:t>
            </w:r>
          </w:p>
          <w:p w:rsidR="00303941" w:rsidRPr="00AE7199" w:rsidRDefault="00942A2E"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Ingen havde</w:t>
            </w:r>
            <w:r w:rsidR="00C05A31" w:rsidRPr="00AE7199">
              <w:rPr>
                <w:rFonts w:ascii="Segoe UI" w:eastAsia="Segoe UI Semilight" w:hAnsi="Segoe UI" w:cs="Verdana"/>
                <w:sz w:val="20"/>
                <w:szCs w:val="20"/>
              </w:rPr>
              <w:t xml:space="preserve"> status på, hvor vi var henne omkring anskaffelse af dette</w:t>
            </w:r>
            <w:r w:rsidRPr="00AE7199">
              <w:rPr>
                <w:rFonts w:ascii="Segoe UI" w:eastAsia="Segoe UI Semilight" w:hAnsi="Segoe UI" w:cs="Verdana"/>
                <w:sz w:val="20"/>
                <w:szCs w:val="20"/>
              </w:rPr>
              <w:t>,</w:t>
            </w:r>
            <w:r w:rsidR="00C05A31" w:rsidRPr="00AE7199">
              <w:rPr>
                <w:rFonts w:ascii="Segoe UI" w:eastAsia="Segoe UI Semilight" w:hAnsi="Segoe UI" w:cs="Verdana"/>
                <w:sz w:val="20"/>
                <w:szCs w:val="20"/>
              </w:rPr>
              <w:t xml:space="preserve"> og det skulle undersøges nærmere. Udgangspunktet er, at anskaffelsen er blevet godkendt enten af administrationen, som en</w:t>
            </w:r>
            <w:r w:rsidRPr="00AE7199">
              <w:rPr>
                <w:rFonts w:ascii="Segoe UI" w:eastAsia="Segoe UI Semilight" w:hAnsi="Segoe UI" w:cs="Verdana"/>
                <w:sz w:val="20"/>
                <w:szCs w:val="20"/>
              </w:rPr>
              <w:t xml:space="preserve"> del af den løbende drift forudsat at prisen er</w:t>
            </w:r>
            <w:r w:rsidR="00C05A31" w:rsidRPr="00AE7199">
              <w:rPr>
                <w:rFonts w:ascii="Segoe UI" w:eastAsia="Segoe UI Semilight" w:hAnsi="Segoe UI" w:cs="Verdana"/>
                <w:sz w:val="20"/>
                <w:szCs w:val="20"/>
              </w:rPr>
              <w:t xml:space="preserve"> ca. 30.000 til 40.000 kr. eller som en del af budgetaftalen.</w:t>
            </w:r>
            <w:r w:rsidR="006F5467" w:rsidRPr="00AE7199">
              <w:rPr>
                <w:rFonts w:ascii="Segoe UI" w:eastAsia="Segoe UI Semilight" w:hAnsi="Segoe UI" w:cs="Verdana"/>
                <w:sz w:val="20"/>
                <w:szCs w:val="20"/>
              </w:rPr>
              <w:t xml:space="preserve"> </w:t>
            </w:r>
          </w:p>
          <w:p w:rsidR="009B6D1E" w:rsidRPr="00AE7199" w:rsidRDefault="00C05A31"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 xml:space="preserve">Omkring ledelinjer i </w:t>
            </w:r>
            <w:r w:rsidR="007D5D64" w:rsidRPr="00AE7199">
              <w:rPr>
                <w:rFonts w:ascii="Segoe UI" w:eastAsia="Segoe UI Semilight" w:hAnsi="Segoe UI" w:cs="Verdana"/>
                <w:sz w:val="20"/>
                <w:szCs w:val="20"/>
              </w:rPr>
              <w:t>Solrød Center henvises til</w:t>
            </w:r>
            <w:r w:rsidRPr="00AE7199">
              <w:rPr>
                <w:rFonts w:ascii="Segoe UI" w:eastAsia="Segoe UI Semilight" w:hAnsi="Segoe UI" w:cs="Verdana"/>
                <w:sz w:val="20"/>
                <w:szCs w:val="20"/>
              </w:rPr>
              <w:t xml:space="preserve"> punkt</w:t>
            </w:r>
            <w:r w:rsidR="00303941" w:rsidRPr="00AE7199">
              <w:rPr>
                <w:rFonts w:ascii="Segoe UI" w:eastAsia="Segoe UI Semilight" w:hAnsi="Segoe UI" w:cs="Verdana"/>
                <w:sz w:val="20"/>
                <w:szCs w:val="20"/>
              </w:rPr>
              <w:t xml:space="preserve"> 2</w:t>
            </w:r>
            <w:r w:rsidRPr="00AE7199">
              <w:rPr>
                <w:rFonts w:ascii="Segoe UI" w:eastAsia="Segoe UI Semilight" w:hAnsi="Segoe UI" w:cs="Verdana"/>
                <w:sz w:val="20"/>
                <w:szCs w:val="20"/>
              </w:rPr>
              <w:t xml:space="preserve"> på denne dagsorden.   </w:t>
            </w:r>
          </w:p>
          <w:p w:rsidR="009B6D1E" w:rsidRPr="00AE7199" w:rsidRDefault="009B6D1E" w:rsidP="00623E21">
            <w:pPr>
              <w:suppressAutoHyphens/>
              <w:spacing w:line="280" w:lineRule="atLeast"/>
              <w:rPr>
                <w:rFonts w:ascii="Segoe UI" w:eastAsia="Segoe UI Semilight" w:hAnsi="Segoe UI" w:cs="Verdana"/>
                <w:sz w:val="20"/>
                <w:szCs w:val="20"/>
              </w:rPr>
            </w:pPr>
          </w:p>
          <w:p w:rsidR="006F5467" w:rsidRPr="00AE7199" w:rsidRDefault="006F5467" w:rsidP="00623E21">
            <w:pPr>
              <w:suppressAutoHyphens/>
              <w:spacing w:line="280" w:lineRule="atLeast"/>
              <w:rPr>
                <w:rFonts w:ascii="Segoe UI" w:eastAsia="Segoe UI Semilight" w:hAnsi="Segoe UI" w:cs="Verdana"/>
                <w:i/>
                <w:sz w:val="20"/>
                <w:szCs w:val="20"/>
              </w:rPr>
            </w:pPr>
            <w:r w:rsidRPr="00AE7199">
              <w:rPr>
                <w:rFonts w:ascii="Segoe UI" w:eastAsia="Segoe UI Semilight" w:hAnsi="Segoe UI" w:cs="Verdana"/>
                <w:i/>
                <w:sz w:val="20"/>
                <w:szCs w:val="20"/>
              </w:rPr>
              <w:t>Beredskabsplaner</w:t>
            </w:r>
          </w:p>
          <w:p w:rsidR="006F5467" w:rsidRPr="00AE7199" w:rsidRDefault="006F5467" w:rsidP="00623E21">
            <w:pPr>
              <w:pStyle w:val="Brdtekst3"/>
              <w:suppressAutoHyphens/>
              <w:spacing w:line="280" w:lineRule="atLeast"/>
              <w:rPr>
                <w:rFonts w:ascii="Segoe UI" w:eastAsia="Segoe UI Semilight" w:hAnsi="Segoe UI" w:cs="Verdana"/>
              </w:rPr>
            </w:pPr>
            <w:r w:rsidRPr="00AE7199">
              <w:rPr>
                <w:rFonts w:ascii="Segoe UI" w:eastAsia="Segoe UI Semilight" w:hAnsi="Segoe UI" w:cs="Verdana"/>
              </w:rPr>
              <w:t>Handicaprådet er førhen blevet hørt, når kommunale beredskabsplaner har været på dagsordenen og har også tidligere haft en plads i Beredskabskommissionen. Rådet har et stort ønske om at blive inddraget i dialogen fremadrettet, når en beredskabsplan, der vedrører bor</w:t>
            </w:r>
            <w:r w:rsidR="00942A2E" w:rsidRPr="00AE7199">
              <w:rPr>
                <w:rFonts w:ascii="Segoe UI" w:eastAsia="Segoe UI Semilight" w:hAnsi="Segoe UI" w:cs="Verdana"/>
              </w:rPr>
              <w:t xml:space="preserve">gere i rådets målgruppe ændres. </w:t>
            </w:r>
            <w:r w:rsidRPr="00AE7199">
              <w:rPr>
                <w:rFonts w:ascii="Segoe UI" w:eastAsia="Segoe UI Semilight" w:hAnsi="Segoe UI" w:cs="Verdana"/>
              </w:rPr>
              <w:t>Udvalget var positivt indstille</w:t>
            </w:r>
            <w:r w:rsidR="00942A2E" w:rsidRPr="00AE7199">
              <w:rPr>
                <w:rFonts w:ascii="Segoe UI" w:eastAsia="Segoe UI Semilight" w:hAnsi="Segoe UI" w:cs="Verdana"/>
              </w:rPr>
              <w:t>t</w:t>
            </w:r>
            <w:r w:rsidRPr="00AE7199">
              <w:rPr>
                <w:rFonts w:ascii="Segoe UI" w:eastAsia="Segoe UI Semilight" w:hAnsi="Segoe UI" w:cs="Verdana"/>
              </w:rPr>
              <w:t xml:space="preserve"> over for at rådet bliver mere involveret i kommunens beredskabsplaner fremover, og at rådet få</w:t>
            </w:r>
            <w:r w:rsidR="00942A2E" w:rsidRPr="00AE7199">
              <w:rPr>
                <w:rFonts w:ascii="Segoe UI" w:eastAsia="Segoe UI Semilight" w:hAnsi="Segoe UI" w:cs="Verdana"/>
              </w:rPr>
              <w:t>r</w:t>
            </w:r>
            <w:r w:rsidRPr="00AE7199">
              <w:rPr>
                <w:rFonts w:ascii="Segoe UI" w:eastAsia="Segoe UI Semilight" w:hAnsi="Segoe UI" w:cs="Verdana"/>
              </w:rPr>
              <w:t xml:space="preserve"> en plads i Beredskabskommissionen. </w:t>
            </w:r>
          </w:p>
          <w:p w:rsidR="00D76F1B" w:rsidRPr="00AE7199" w:rsidRDefault="00D76F1B" w:rsidP="00623E21">
            <w:pPr>
              <w:suppressAutoHyphens/>
              <w:spacing w:line="280" w:lineRule="atLeast"/>
              <w:rPr>
                <w:rFonts w:ascii="Segoe UI" w:eastAsia="Segoe UI Semilight" w:hAnsi="Segoe UI" w:cs="Verdana"/>
                <w:sz w:val="20"/>
                <w:szCs w:val="20"/>
              </w:rPr>
            </w:pPr>
          </w:p>
          <w:p w:rsidR="00D76F1B" w:rsidRPr="00AE7199" w:rsidRDefault="00D76F1B"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i/>
                <w:sz w:val="20"/>
                <w:szCs w:val="20"/>
              </w:rPr>
              <w:t>Mulighed for ledsagero</w:t>
            </w:r>
            <w:r w:rsidR="00942A2E" w:rsidRPr="00AE7199">
              <w:rPr>
                <w:rFonts w:ascii="Segoe UI" w:eastAsia="Segoe UI Semilight" w:hAnsi="Segoe UI" w:cs="Verdana"/>
                <w:i/>
                <w:sz w:val="20"/>
                <w:szCs w:val="20"/>
              </w:rPr>
              <w:t xml:space="preserve">rdning til borgere mellem 12 og </w:t>
            </w:r>
            <w:r w:rsidRPr="00AE7199">
              <w:rPr>
                <w:rFonts w:ascii="Segoe UI" w:eastAsia="Segoe UI Semilight" w:hAnsi="Segoe UI" w:cs="Verdana"/>
                <w:i/>
                <w:sz w:val="20"/>
                <w:szCs w:val="20"/>
              </w:rPr>
              <w:t xml:space="preserve">18 år </w:t>
            </w:r>
            <w:r w:rsidRPr="00AE7199">
              <w:rPr>
                <w:rFonts w:ascii="Segoe UI" w:eastAsia="Segoe UI Semilight" w:hAnsi="Segoe UI" w:cs="Verdana"/>
                <w:sz w:val="20"/>
                <w:szCs w:val="20"/>
              </w:rPr>
              <w:br/>
              <w:t>Handicaprådet har fra direktør Dorte Saabye modtaget oplysning om, at der i Barnets Lov ikke er krav om, at der skal udarbejdes kvalitetsstandarder. Vi har det pt. ikke i Solrød.</w:t>
            </w:r>
          </w:p>
          <w:p w:rsidR="00D76F1B" w:rsidRPr="00AE7199" w:rsidRDefault="00D76F1B"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Bestemmelsen om ledsagelse fremgår af §89 i Barnets Lov og svarer til, hvad der findes i Servicelovens §97. Det bemærkes, at bestemmelsen anvendes relativt begrænset på børneområdet, da mange børn med funktionsnedsættelser ofte vil have et støttebehov, som ligger ud over det, som ligger i en ledsage</w:t>
            </w:r>
            <w:r w:rsidR="00942A2E" w:rsidRPr="00AE7199">
              <w:rPr>
                <w:rFonts w:ascii="Segoe UI" w:eastAsia="Segoe UI Semilight" w:hAnsi="Segoe UI" w:cs="Verdana"/>
                <w:sz w:val="20"/>
                <w:szCs w:val="20"/>
              </w:rPr>
              <w:t>r</w:t>
            </w:r>
            <w:r w:rsidRPr="00AE7199">
              <w:rPr>
                <w:rFonts w:ascii="Segoe UI" w:eastAsia="Segoe UI Semilight" w:hAnsi="Segoe UI" w:cs="Verdana"/>
                <w:sz w:val="20"/>
                <w:szCs w:val="20"/>
              </w:rPr>
              <w:t>ordning. Hvis et barn har brug for ledsagelse, så skal familien henvende sig i Familieafdelingen.</w:t>
            </w:r>
          </w:p>
          <w:p w:rsidR="0078698A" w:rsidRPr="00AE7199" w:rsidRDefault="0078698A" w:rsidP="00623E21">
            <w:pPr>
              <w:suppressAutoHyphens/>
              <w:spacing w:line="280" w:lineRule="atLeast"/>
              <w:rPr>
                <w:rFonts w:ascii="Segoe UI" w:eastAsia="Segoe UI Semilight" w:hAnsi="Segoe UI" w:cs="Verdana"/>
                <w:sz w:val="20"/>
                <w:szCs w:val="20"/>
              </w:rPr>
            </w:pPr>
          </w:p>
          <w:p w:rsidR="006F5467" w:rsidRPr="00AE7199" w:rsidRDefault="00D76F1B" w:rsidP="00623E21">
            <w:pPr>
              <w:suppressAutoHyphens/>
              <w:spacing w:line="280" w:lineRule="atLeast"/>
              <w:rPr>
                <w:rFonts w:ascii="Segoe UI" w:eastAsia="Segoe UI Semilight" w:hAnsi="Segoe UI" w:cs="Verdana"/>
                <w:sz w:val="20"/>
                <w:szCs w:val="20"/>
              </w:rPr>
            </w:pPr>
            <w:r w:rsidRPr="00AE7199">
              <w:rPr>
                <w:rFonts w:ascii="Segoe UI" w:eastAsia="Segoe UI Semilight" w:hAnsi="Segoe UI" w:cs="Verdana"/>
                <w:sz w:val="20"/>
                <w:szCs w:val="20"/>
              </w:rPr>
              <w:t>I Handicaprådet går vi ud fra, at børn mellem 12 og 18 år ud fra det ovenfor nævnte naturligvis kan visiteres til ledsagerordningen.</w:t>
            </w:r>
          </w:p>
          <w:p w:rsidR="00095DF3" w:rsidRPr="00AE7199" w:rsidRDefault="00095DF3" w:rsidP="00095DF3">
            <w:pPr>
              <w:pStyle w:val="Overskrift5"/>
              <w:outlineLvl w:val="4"/>
              <w:rPr>
                <w:color w:val="auto"/>
              </w:rPr>
            </w:pPr>
          </w:p>
          <w:p w:rsidR="00095DF3" w:rsidRPr="00AE7199" w:rsidRDefault="00095DF3" w:rsidP="00095DF3">
            <w:pPr>
              <w:pStyle w:val="Overskrift5"/>
              <w:outlineLvl w:val="4"/>
              <w:rPr>
                <w:color w:val="auto"/>
              </w:rPr>
            </w:pPr>
            <w:r w:rsidRPr="00AE7199">
              <w:rPr>
                <w:color w:val="auto"/>
              </w:rPr>
              <w:t>Drøftelse</w:t>
            </w:r>
            <w:r w:rsidR="003A30E1" w:rsidRPr="00AE7199">
              <w:rPr>
                <w:color w:val="auto"/>
              </w:rPr>
              <w:t xml:space="preserve"> og beslutning. </w:t>
            </w:r>
          </w:p>
          <w:p w:rsidR="00095DF3" w:rsidRPr="00AE7199" w:rsidRDefault="00095DF3" w:rsidP="00623E21">
            <w:pPr>
              <w:suppressAutoHyphens/>
              <w:spacing w:line="280" w:lineRule="atLeast"/>
              <w:rPr>
                <w:rFonts w:ascii="Arial" w:hAnsi="Arial" w:cs="Arial"/>
                <w:sz w:val="20"/>
                <w:szCs w:val="20"/>
              </w:rPr>
            </w:pPr>
            <w:r w:rsidRPr="00AE7199">
              <w:rPr>
                <w:rFonts w:ascii="Arial" w:hAnsi="Arial" w:cs="Arial"/>
                <w:sz w:val="20"/>
                <w:szCs w:val="20"/>
              </w:rPr>
              <w:t>Handicaprådet dr</w:t>
            </w:r>
            <w:r w:rsidR="003A30E1" w:rsidRPr="00AE7199">
              <w:rPr>
                <w:rFonts w:ascii="Arial" w:hAnsi="Arial" w:cs="Arial"/>
                <w:sz w:val="20"/>
                <w:szCs w:val="20"/>
              </w:rPr>
              <w:t>øftede</w:t>
            </w:r>
            <w:r w:rsidR="0048654C" w:rsidRPr="00AE7199">
              <w:rPr>
                <w:rFonts w:ascii="Arial" w:hAnsi="Arial" w:cs="Arial"/>
                <w:sz w:val="20"/>
                <w:szCs w:val="20"/>
              </w:rPr>
              <w:t xml:space="preserve"> kort de emner, der var på dialogmødet med SU</w:t>
            </w:r>
            <w:r w:rsidRPr="00AE7199">
              <w:rPr>
                <w:rFonts w:ascii="Arial" w:hAnsi="Arial" w:cs="Arial"/>
                <w:sz w:val="20"/>
                <w:szCs w:val="20"/>
              </w:rPr>
              <w:t xml:space="preserve"> den 9. april 2024. Det blev besluttet, at der inden næste dialo</w:t>
            </w:r>
            <w:r w:rsidR="00C158DE" w:rsidRPr="00AE7199">
              <w:rPr>
                <w:rFonts w:ascii="Arial" w:hAnsi="Arial" w:cs="Arial"/>
                <w:sz w:val="20"/>
                <w:szCs w:val="20"/>
              </w:rPr>
              <w:t>gmøde på forhånd skal være taget</w:t>
            </w:r>
            <w:r w:rsidRPr="00AE7199">
              <w:rPr>
                <w:rFonts w:ascii="Arial" w:hAnsi="Arial" w:cs="Arial"/>
                <w:sz w:val="20"/>
                <w:szCs w:val="20"/>
              </w:rPr>
              <w:t xml:space="preserve"> stilling til, hvem der tager referat af dialogmødet</w:t>
            </w:r>
            <w:r w:rsidR="00C158DE" w:rsidRPr="00AE7199">
              <w:rPr>
                <w:rFonts w:ascii="Arial" w:hAnsi="Arial" w:cs="Arial"/>
                <w:sz w:val="20"/>
                <w:szCs w:val="20"/>
              </w:rPr>
              <w:t xml:space="preserve"> </w:t>
            </w:r>
            <w:r w:rsidR="0048654C" w:rsidRPr="00AE7199">
              <w:rPr>
                <w:rFonts w:ascii="Arial" w:hAnsi="Arial" w:cs="Arial"/>
                <w:sz w:val="20"/>
                <w:szCs w:val="20"/>
              </w:rPr>
              <w:t>og de punkter</w:t>
            </w:r>
            <w:r w:rsidR="00C158DE" w:rsidRPr="00AE7199">
              <w:rPr>
                <w:rFonts w:ascii="Arial" w:hAnsi="Arial" w:cs="Arial"/>
                <w:sz w:val="20"/>
                <w:szCs w:val="20"/>
              </w:rPr>
              <w:t>,</w:t>
            </w:r>
            <w:r w:rsidRPr="00AE7199">
              <w:rPr>
                <w:rFonts w:ascii="Arial" w:hAnsi="Arial" w:cs="Arial"/>
                <w:sz w:val="20"/>
                <w:szCs w:val="20"/>
              </w:rPr>
              <w:t xml:space="preserve"> der bliver drøftet. </w:t>
            </w:r>
          </w:p>
          <w:p w:rsidR="003A30E1" w:rsidRPr="00AE7199" w:rsidRDefault="003A30E1" w:rsidP="00623E21">
            <w:pPr>
              <w:suppressAutoHyphens/>
              <w:spacing w:line="280" w:lineRule="atLeast"/>
              <w:rPr>
                <w:rFonts w:ascii="Arial" w:hAnsi="Arial" w:cs="Arial"/>
                <w:sz w:val="20"/>
                <w:szCs w:val="20"/>
              </w:rPr>
            </w:pPr>
          </w:p>
          <w:p w:rsidR="00095DF3" w:rsidRPr="00AE7199" w:rsidRDefault="00095DF3" w:rsidP="00623E21">
            <w:pPr>
              <w:suppressAutoHyphens/>
              <w:spacing w:line="280" w:lineRule="atLeast"/>
              <w:rPr>
                <w:rFonts w:ascii="Arial" w:hAnsi="Arial" w:cs="Arial"/>
                <w:sz w:val="20"/>
                <w:szCs w:val="20"/>
              </w:rPr>
            </w:pPr>
            <w:r w:rsidRPr="00AE7199">
              <w:rPr>
                <w:rFonts w:ascii="Arial" w:hAnsi="Arial" w:cs="Arial"/>
                <w:sz w:val="20"/>
                <w:szCs w:val="20"/>
              </w:rPr>
              <w:t>Den fremtidig</w:t>
            </w:r>
            <w:r w:rsidR="00C158DE" w:rsidRPr="00AE7199">
              <w:rPr>
                <w:rFonts w:ascii="Arial" w:hAnsi="Arial" w:cs="Arial"/>
                <w:sz w:val="20"/>
                <w:szCs w:val="20"/>
              </w:rPr>
              <w:t>e</w:t>
            </w:r>
            <w:r w:rsidRPr="00AE7199">
              <w:rPr>
                <w:rFonts w:ascii="Arial" w:hAnsi="Arial" w:cs="Arial"/>
                <w:sz w:val="20"/>
                <w:szCs w:val="20"/>
              </w:rPr>
              <w:t xml:space="preserve"> dialog med de politiske udvalg og Handicaprådet blev kort drøftet. </w:t>
            </w:r>
          </w:p>
          <w:p w:rsidR="003A30E1" w:rsidRPr="00AE7199" w:rsidRDefault="003A30E1" w:rsidP="00623E21">
            <w:pPr>
              <w:suppressAutoHyphens/>
              <w:spacing w:line="280" w:lineRule="atLeast"/>
              <w:rPr>
                <w:rFonts w:ascii="Arial" w:hAnsi="Arial" w:cs="Arial"/>
                <w:sz w:val="20"/>
                <w:szCs w:val="20"/>
              </w:rPr>
            </w:pPr>
          </w:p>
          <w:p w:rsidR="008F56CF" w:rsidRPr="00AE7199" w:rsidRDefault="007155FA" w:rsidP="00623E21">
            <w:pPr>
              <w:suppressAutoHyphens/>
              <w:spacing w:line="280" w:lineRule="atLeast"/>
              <w:rPr>
                <w:rFonts w:ascii="Arial" w:hAnsi="Arial" w:cs="Arial"/>
                <w:sz w:val="20"/>
                <w:szCs w:val="20"/>
              </w:rPr>
            </w:pPr>
            <w:proofErr w:type="spellStart"/>
            <w:r w:rsidRPr="00AE7199">
              <w:rPr>
                <w:rFonts w:ascii="Arial" w:hAnsi="Arial" w:cs="Arial"/>
                <w:sz w:val="20"/>
                <w:szCs w:val="20"/>
              </w:rPr>
              <w:t>Fsva</w:t>
            </w:r>
            <w:proofErr w:type="spellEnd"/>
            <w:r w:rsidR="00C158DE" w:rsidRPr="00AE7199">
              <w:rPr>
                <w:rFonts w:ascii="Arial" w:hAnsi="Arial" w:cs="Arial"/>
                <w:sz w:val="20"/>
                <w:szCs w:val="20"/>
              </w:rPr>
              <w:t>.</w:t>
            </w:r>
            <w:r w:rsidR="008F56CF" w:rsidRPr="00AE7199">
              <w:rPr>
                <w:rFonts w:ascii="Arial" w:hAnsi="Arial" w:cs="Arial"/>
                <w:sz w:val="20"/>
                <w:szCs w:val="20"/>
              </w:rPr>
              <w:t xml:space="preserve"> det transportable teleslyngeanlæg, </w:t>
            </w:r>
            <w:r w:rsidR="003A30E1" w:rsidRPr="00AE7199">
              <w:rPr>
                <w:rFonts w:ascii="Arial" w:hAnsi="Arial" w:cs="Arial"/>
                <w:sz w:val="20"/>
                <w:szCs w:val="20"/>
              </w:rPr>
              <w:t>blev det aftalt</w:t>
            </w:r>
            <w:r w:rsidR="00C158DE" w:rsidRPr="00AE7199">
              <w:rPr>
                <w:rFonts w:ascii="Arial" w:hAnsi="Arial" w:cs="Arial"/>
                <w:sz w:val="20"/>
                <w:szCs w:val="20"/>
              </w:rPr>
              <w:t>,</w:t>
            </w:r>
            <w:r w:rsidR="003A30E1" w:rsidRPr="00AE7199">
              <w:rPr>
                <w:rFonts w:ascii="Arial" w:hAnsi="Arial" w:cs="Arial"/>
                <w:sz w:val="20"/>
                <w:szCs w:val="20"/>
              </w:rPr>
              <w:t xml:space="preserve"> at administrationen undersøger</w:t>
            </w:r>
            <w:r w:rsidR="008F56CF" w:rsidRPr="00AE7199">
              <w:rPr>
                <w:rFonts w:ascii="Arial" w:hAnsi="Arial" w:cs="Arial"/>
                <w:sz w:val="20"/>
                <w:szCs w:val="20"/>
              </w:rPr>
              <w:t xml:space="preserve"> muligheden for at f</w:t>
            </w:r>
            <w:r w:rsidR="003A30E1" w:rsidRPr="00AE7199">
              <w:rPr>
                <w:rFonts w:ascii="Arial" w:hAnsi="Arial" w:cs="Arial"/>
                <w:sz w:val="20"/>
                <w:szCs w:val="20"/>
              </w:rPr>
              <w:t xml:space="preserve">å etableret et teleslyngeanlæg til byrådsalen. </w:t>
            </w:r>
          </w:p>
          <w:p w:rsidR="00821C2E" w:rsidRPr="00AE7199" w:rsidRDefault="0048654C" w:rsidP="00623E21">
            <w:pPr>
              <w:suppressAutoHyphens/>
              <w:spacing w:line="280" w:lineRule="atLeast"/>
              <w:rPr>
                <w:rFonts w:ascii="Arial" w:hAnsi="Arial" w:cs="Arial"/>
                <w:sz w:val="20"/>
                <w:szCs w:val="20"/>
              </w:rPr>
            </w:pPr>
            <w:r w:rsidRPr="00AE7199">
              <w:rPr>
                <w:rFonts w:ascii="Arial" w:hAnsi="Arial" w:cs="Arial"/>
                <w:sz w:val="20"/>
                <w:szCs w:val="20"/>
              </w:rPr>
              <w:t>Der var enighed i Rådet om, at det er en god ide at Handicaprådet bliver repræs</w:t>
            </w:r>
            <w:r w:rsidR="00240C43" w:rsidRPr="00AE7199">
              <w:rPr>
                <w:rFonts w:ascii="Arial" w:hAnsi="Arial" w:cs="Arial"/>
                <w:sz w:val="20"/>
                <w:szCs w:val="20"/>
              </w:rPr>
              <w:t xml:space="preserve">enteret i beredskabskommissionen i fremtiden. </w:t>
            </w:r>
            <w:r w:rsidRPr="00AE7199">
              <w:rPr>
                <w:rFonts w:ascii="Arial" w:hAnsi="Arial" w:cs="Arial"/>
                <w:sz w:val="20"/>
                <w:szCs w:val="20"/>
              </w:rPr>
              <w:t xml:space="preserve">   </w:t>
            </w:r>
          </w:p>
          <w:p w:rsidR="0048654C" w:rsidRPr="00AE7199" w:rsidRDefault="0048654C" w:rsidP="00623E21">
            <w:pPr>
              <w:suppressAutoHyphens/>
              <w:spacing w:line="280" w:lineRule="atLeast"/>
              <w:rPr>
                <w:rFonts w:ascii="Arial" w:hAnsi="Arial" w:cs="Arial"/>
                <w:sz w:val="20"/>
                <w:szCs w:val="20"/>
              </w:rPr>
            </w:pPr>
          </w:p>
          <w:p w:rsidR="0048654C" w:rsidRPr="00AE7199" w:rsidRDefault="0048654C" w:rsidP="00623E21">
            <w:pPr>
              <w:suppressAutoHyphens/>
              <w:spacing w:line="280" w:lineRule="atLeast"/>
              <w:rPr>
                <w:rFonts w:ascii="Arial" w:hAnsi="Arial" w:cs="Arial"/>
                <w:sz w:val="20"/>
                <w:szCs w:val="20"/>
              </w:rPr>
            </w:pPr>
            <w:r w:rsidRPr="00AE7199">
              <w:rPr>
                <w:rFonts w:ascii="Arial" w:hAnsi="Arial" w:cs="Arial"/>
                <w:sz w:val="20"/>
                <w:szCs w:val="20"/>
              </w:rPr>
              <w:t>Dorte Saabye har underøgt muligheden for ledsagerordning til børn mellem 12 og 18 år</w:t>
            </w:r>
            <w:r w:rsidR="00BE20BE" w:rsidRPr="00AE7199">
              <w:rPr>
                <w:rFonts w:ascii="Arial" w:hAnsi="Arial" w:cs="Arial"/>
                <w:sz w:val="20"/>
                <w:szCs w:val="20"/>
              </w:rPr>
              <w:t>.</w:t>
            </w:r>
            <w:r w:rsidRPr="00AE7199">
              <w:rPr>
                <w:rFonts w:ascii="Arial" w:hAnsi="Arial" w:cs="Arial"/>
                <w:sz w:val="20"/>
                <w:szCs w:val="20"/>
              </w:rPr>
              <w:t xml:space="preserve"> </w:t>
            </w:r>
            <w:r w:rsidRPr="00AE7199">
              <w:rPr>
                <w:rFonts w:ascii="Segoe UI" w:eastAsia="Segoe UI Semilight" w:hAnsi="Segoe UI" w:cs="Verdana"/>
                <w:sz w:val="20"/>
                <w:szCs w:val="20"/>
              </w:rPr>
              <w:t xml:space="preserve">Bestemmelsen om ledsagelse fremgår af §89 i Barnets Lov og svarer til, hvad der findes i Servicelovens §97. Her fremgår det, at det er muligt for børn under 18 år at modtage ledsagerordning. </w:t>
            </w:r>
          </w:p>
          <w:p w:rsidR="00095DF3" w:rsidRPr="00AE7199" w:rsidRDefault="00095DF3" w:rsidP="00623E21">
            <w:pPr>
              <w:suppressAutoHyphens/>
              <w:spacing w:line="280" w:lineRule="atLeast"/>
              <w:rPr>
                <w:rFonts w:ascii="Arial" w:hAnsi="Arial" w:cs="Arial"/>
                <w:sz w:val="20"/>
                <w:szCs w:val="20"/>
              </w:rPr>
            </w:pPr>
          </w:p>
        </w:tc>
      </w:tr>
    </w:tbl>
    <w:p w:rsidR="00C05A31" w:rsidRDefault="00C05A31" w:rsidP="00F55FA8">
      <w:pPr>
        <w:suppressAutoHyphens/>
        <w:spacing w:after="0" w:line="280" w:lineRule="atLeast"/>
        <w:rPr>
          <w:rFonts w:ascii="Segoe UI" w:eastAsia="Segoe UI Semilight" w:hAnsi="Segoe UI" w:cs="Verdana"/>
          <w:b/>
          <w:sz w:val="20"/>
          <w:szCs w:val="20"/>
        </w:rPr>
      </w:pPr>
    </w:p>
    <w:p w:rsidR="00F55FA8" w:rsidRPr="002E1C16" w:rsidRDefault="009B6D1E" w:rsidP="002E1C16">
      <w:pPr>
        <w:rPr>
          <w:rFonts w:ascii="Segoe UI" w:eastAsia="Segoe UI Semilight" w:hAnsi="Segoe UI" w:cs="Verdana"/>
          <w:b/>
          <w:sz w:val="20"/>
          <w:szCs w:val="20"/>
        </w:rPr>
      </w:pPr>
      <w:r>
        <w:rPr>
          <w:rFonts w:ascii="Segoe UI" w:eastAsia="Segoe UI Semilight" w:hAnsi="Segoe UI" w:cs="Verdana"/>
          <w:b/>
          <w:sz w:val="20"/>
          <w:szCs w:val="20"/>
        </w:rPr>
        <w:t>5</w:t>
      </w:r>
      <w:r w:rsidR="00F55FA8" w:rsidRPr="00F55FA8">
        <w:rPr>
          <w:rFonts w:ascii="Segoe UI" w:eastAsia="Segoe UI Semilight" w:hAnsi="Segoe UI" w:cs="Verdana"/>
          <w:b/>
          <w:sz w:val="20"/>
          <w:szCs w:val="20"/>
        </w:rPr>
        <w:t xml:space="preserve">. </w:t>
      </w:r>
      <w:r w:rsidR="009E10B1">
        <w:rPr>
          <w:rFonts w:ascii="Segoe UI" w:eastAsia="Segoe UI Semilight" w:hAnsi="Segoe UI" w:cs="Verdana"/>
          <w:b/>
          <w:sz w:val="20"/>
          <w:szCs w:val="20"/>
        </w:rPr>
        <w:t>Orientering om og drøftelse af A</w:t>
      </w:r>
      <w:r w:rsidR="002E1C16">
        <w:rPr>
          <w:rFonts w:ascii="Segoe UI" w:eastAsia="Segoe UI Semilight" w:hAnsi="Segoe UI" w:cs="Verdana"/>
          <w:b/>
          <w:sz w:val="20"/>
          <w:szCs w:val="20"/>
        </w:rPr>
        <w:t>nkestatistikken 2023</w:t>
      </w:r>
    </w:p>
    <w:p w:rsid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w:t>
      </w:r>
      <w:r w:rsidR="008E0D3E">
        <w:rPr>
          <w:rFonts w:ascii="Segoe UI" w:eastAsia="Segoe UI Semilight" w:hAnsi="Segoe UI" w:cs="Verdana"/>
          <w:b/>
          <w:i/>
          <w:sz w:val="20"/>
          <w:szCs w:val="20"/>
        </w:rPr>
        <w:t xml:space="preserve"> v. formand Arne N. Pedersen</w:t>
      </w:r>
      <w:r w:rsidRPr="00F55FA8">
        <w:rPr>
          <w:rFonts w:ascii="Segoe UI" w:eastAsia="Segoe UI Semilight" w:hAnsi="Segoe UI" w:cs="Verdana"/>
          <w:b/>
          <w:i/>
          <w:sz w:val="20"/>
          <w:szCs w:val="20"/>
        </w:rPr>
        <w:t>:</w:t>
      </w:r>
    </w:p>
    <w:p w:rsidR="002E1C16" w:rsidRPr="002E1C16" w:rsidRDefault="002E1C16" w:rsidP="00AE7199">
      <w:pPr>
        <w:pStyle w:val="Brdtekst"/>
      </w:pPr>
      <w:r w:rsidRPr="002E1C16">
        <w:t>I Solrød Kommune blev der i 2023 truffet ca. 18.500 afgørelser inden for Ankestyrelsens områder. Ankestyrelsen behandler borge</w:t>
      </w:r>
      <w:r w:rsidR="009E10B1">
        <w:t xml:space="preserve">rnes klager, </w:t>
      </w:r>
      <w:r w:rsidRPr="002E1C16">
        <w:t>over kommunens afgørelser. Det er blandt andet klager på social- og beskæftigelsesområdet.</w:t>
      </w:r>
    </w:p>
    <w:p w:rsidR="002E1C16" w:rsidRPr="002E1C16"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lastRenderedPageBreak/>
        <w:t>Ankestyrelsen offentliggør hvert år en ankestatistik for Ankestyrelsens afgørelser i klagesager. I 2023 har Solrød Kommune fået 76 sager afgjort i Ankestyrelsen. Af disse sager afviste Ankestyrelsen at behandle 9 sager. Det sker typisk, fordi der er klaget for sent, eller hvis Ankestyrelsen ikke er den rette klageinstans. Af de resterende 67 sager blev kommunens afgørelse stadfæstet i 36 tilfælde. Det betyder, at Ankestyrelsen var enig i kommunens afgørelse.</w:t>
      </w:r>
    </w:p>
    <w:p w:rsidR="002E1C16" w:rsidRPr="002E1C16"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t xml:space="preserve">Tilbage er 31 afgørelser, hvor Ankestyrelsen i 12 sager ændrede kommunens afgørelse og i 19 sager hjemviste til fornyet behandling i kommunen. De hjemviste og ændrede afgørelser fordeler sig bredt hen over lovgivningen, og der er ikke et særligt område, som gør sig bemærket med et stort antal ændringer eller hjemvisninger. </w:t>
      </w:r>
    </w:p>
    <w:p w:rsidR="002E1C16" w:rsidRPr="0078698A" w:rsidRDefault="00C05A31"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sz w:val="20"/>
          <w:szCs w:val="20"/>
        </w:rPr>
      </w:pPr>
      <w:r>
        <w:rPr>
          <w:rFonts w:ascii="Segoe UI" w:eastAsia="Segoe UI Semilight" w:hAnsi="Segoe UI" w:cs="Verdana"/>
          <w:sz w:val="20"/>
          <w:szCs w:val="20"/>
        </w:rPr>
        <w:br/>
      </w:r>
      <w:r w:rsidR="002E1C16" w:rsidRPr="0078698A">
        <w:rPr>
          <w:rFonts w:ascii="Segoe UI" w:eastAsia="Segoe UI Semilight" w:hAnsi="Segoe UI" w:cs="Verdana"/>
          <w:i/>
          <w:sz w:val="20"/>
          <w:szCs w:val="20"/>
        </w:rPr>
        <w:t>Tallene for Social-, Ældre- og Sundhedsudvalgets område</w:t>
      </w:r>
    </w:p>
    <w:p w:rsidR="002E1C16" w:rsidRPr="002E1C16" w:rsidRDefault="002E1C16" w:rsidP="002E1C16">
      <w:pPr>
        <w:pStyle w:val="Brdtekst"/>
      </w:pPr>
      <w:r w:rsidRPr="002E1C16">
        <w:t>På Social-, ældre- og sundhedsudvalgets område blev der i 2023 truffet ca. 17.700 afgørelser. Afgørelserne fordeler sig således, at Center for Borgerservice, Job og Social har truffet ca. 11.700 afgørelser, og Center for Sundhed og Omsorg har truffet ca. 6.000 afgørelser. Ud af disse sager er der 51 klagesager, der er behandlet i Ankestyrelsen i 2023:</w:t>
      </w:r>
      <w:r>
        <w:t xml:space="preserve"> </w:t>
      </w:r>
      <w:r w:rsidRPr="002E1C16">
        <w:t>24 sager er blevet stadfæstet. 12 sager er blevet ændret/ophævet. 15 sager er blevet hjemvist</w:t>
      </w:r>
      <w:r>
        <w:t>.</w:t>
      </w:r>
    </w:p>
    <w:p w:rsidR="00344BCE"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t>I forhold til de hjemviste sager gælder det generelt, at begrundelserne for hjemvisningerne på beskæftigelses- og socialområdet har været manglende oplysninger, som var nødvendige og v</w:t>
      </w:r>
      <w:r>
        <w:rPr>
          <w:rFonts w:ascii="Segoe UI" w:eastAsia="Segoe UI Semilight" w:hAnsi="Segoe UI" w:cs="Verdana"/>
          <w:sz w:val="20"/>
          <w:szCs w:val="20"/>
        </w:rPr>
        <w:t xml:space="preserve">æsentlige for sagens afgørelse. </w:t>
      </w:r>
      <w:r w:rsidRPr="002E1C16">
        <w:rPr>
          <w:rFonts w:ascii="Segoe UI" w:eastAsia="Segoe UI Semilight" w:hAnsi="Segoe UI" w:cs="Verdana"/>
          <w:sz w:val="20"/>
          <w:szCs w:val="20"/>
        </w:rPr>
        <w:t>Ændrede og hjemviste afgørelser bliver til stadighed fulgt tæt af administrationen, og årsager til ændringer og hjemvisninger bliver løbende indarbejdet og inddraget i sagsbehandlingen med henblik på den mest korrekte sagsbehandling.</w:t>
      </w:r>
      <w:r w:rsidR="00344BCE">
        <w:rPr>
          <w:rFonts w:ascii="Segoe UI" w:eastAsia="Segoe UI Semilight" w:hAnsi="Segoe UI" w:cs="Verdana"/>
          <w:sz w:val="20"/>
          <w:szCs w:val="20"/>
        </w:rPr>
        <w:br/>
      </w:r>
    </w:p>
    <w:p w:rsidR="002E1C16" w:rsidRPr="00344BCE"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b/>
          <w:i/>
          <w:sz w:val="20"/>
          <w:szCs w:val="20"/>
        </w:rPr>
        <w:t xml:space="preserve">Indstilling: </w:t>
      </w:r>
    </w:p>
    <w:p w:rsidR="002E1C16" w:rsidRDefault="009E10B1"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Handicaprådet ønsker at blive orienteret</w:t>
      </w:r>
      <w:r w:rsidR="00F8534B">
        <w:rPr>
          <w:rFonts w:ascii="Segoe UI" w:eastAsia="Segoe UI Semilight" w:hAnsi="Segoe UI" w:cs="Verdana"/>
          <w:sz w:val="20"/>
          <w:szCs w:val="20"/>
        </w:rPr>
        <w:t xml:space="preserve"> om, hvordan</w:t>
      </w:r>
      <w:r w:rsidR="002E1C16" w:rsidRPr="002E1C16">
        <w:rPr>
          <w:rFonts w:ascii="Segoe UI" w:eastAsia="Segoe UI Semilight" w:hAnsi="Segoe UI" w:cs="Verdana"/>
          <w:sz w:val="20"/>
          <w:szCs w:val="20"/>
        </w:rPr>
        <w:t xml:space="preserve"> situationen tegner sig i forhold til de sager, der falder inden for rådets målgrupper. Dette kan ske ud fra de paragraffer, som har været i spil.</w:t>
      </w:r>
    </w:p>
    <w:p w:rsidR="00240C43" w:rsidRPr="00240C43" w:rsidRDefault="00240C43"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i/>
          <w:color w:val="00B050"/>
          <w:sz w:val="20"/>
          <w:szCs w:val="20"/>
        </w:rPr>
      </w:pPr>
    </w:p>
    <w:p w:rsidR="00240C43" w:rsidRPr="00AE7199" w:rsidRDefault="00240C43" w:rsidP="00240C43">
      <w:pPr>
        <w:pStyle w:val="Overskrift4"/>
        <w:rPr>
          <w:color w:val="auto"/>
        </w:rPr>
      </w:pPr>
      <w:r w:rsidRPr="00AE7199">
        <w:rPr>
          <w:color w:val="auto"/>
        </w:rPr>
        <w:t xml:space="preserve">Drøftelse </w:t>
      </w:r>
    </w:p>
    <w:p w:rsidR="00240C43" w:rsidRPr="00AE7199" w:rsidRDefault="00240C43"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E7199">
        <w:rPr>
          <w:rFonts w:ascii="Segoe UI" w:eastAsia="Segoe UI Semilight" w:hAnsi="Segoe UI" w:cs="Verdana"/>
          <w:sz w:val="20"/>
          <w:szCs w:val="20"/>
        </w:rPr>
        <w:t>Rådet drøftede Ankestyrelsen</w:t>
      </w:r>
      <w:r w:rsidR="00E83524" w:rsidRPr="00AE7199">
        <w:rPr>
          <w:rFonts w:ascii="Segoe UI" w:eastAsia="Segoe UI Semilight" w:hAnsi="Segoe UI" w:cs="Verdana"/>
          <w:sz w:val="20"/>
          <w:szCs w:val="20"/>
        </w:rPr>
        <w:t>s</w:t>
      </w:r>
      <w:r w:rsidRPr="00AE7199">
        <w:rPr>
          <w:rFonts w:ascii="Segoe UI" w:eastAsia="Segoe UI Semilight" w:hAnsi="Segoe UI" w:cs="Verdana"/>
          <w:sz w:val="20"/>
          <w:szCs w:val="20"/>
        </w:rPr>
        <w:t xml:space="preserve"> årlige ankestatistik</w:t>
      </w:r>
      <w:r w:rsidR="00E83524" w:rsidRPr="00AE7199">
        <w:rPr>
          <w:rFonts w:ascii="Segoe UI" w:eastAsia="Segoe UI Semilight" w:hAnsi="Segoe UI" w:cs="Verdana"/>
          <w:sz w:val="20"/>
          <w:szCs w:val="20"/>
        </w:rPr>
        <w:t>,</w:t>
      </w:r>
      <w:r w:rsidRPr="00AE7199">
        <w:rPr>
          <w:rFonts w:ascii="Segoe UI" w:eastAsia="Segoe UI Semilight" w:hAnsi="Segoe UI" w:cs="Verdana"/>
          <w:sz w:val="20"/>
          <w:szCs w:val="20"/>
        </w:rPr>
        <w:t xml:space="preserve"> som viser </w:t>
      </w:r>
      <w:r w:rsidRPr="00AE7199">
        <w:rPr>
          <w:rFonts w:ascii="Calibri" w:hAnsi="Calibri" w:cs="Calibri"/>
          <w:lang w:val="da"/>
        </w:rPr>
        <w:t>ankesager om kommunernes afgørelser på social- og beskæftigelsesområdet.</w:t>
      </w:r>
      <w:r w:rsidRPr="00AE7199">
        <w:rPr>
          <w:rFonts w:ascii="Segoe UI" w:eastAsia="Segoe UI Semilight" w:hAnsi="Segoe UI" w:cs="Verdana"/>
          <w:sz w:val="20"/>
          <w:szCs w:val="20"/>
        </w:rPr>
        <w:t xml:space="preserve"> Ankestatistikken bruges til opmærksomhedspunkter i forhold til tendenser og læring fremadrettet. Rådet har drøftet punktet og taget det til efterretning. </w:t>
      </w:r>
    </w:p>
    <w:p w:rsidR="002E1C16" w:rsidRPr="00623E21" w:rsidRDefault="002E1C16" w:rsidP="002E1C16">
      <w:pPr>
        <w:suppressAutoHyphens/>
        <w:spacing w:after="0" w:line="280" w:lineRule="atLeast"/>
        <w:rPr>
          <w:rFonts w:ascii="Segoe UI" w:eastAsia="Segoe UI Semilight" w:hAnsi="Segoe UI" w:cs="Verdana"/>
          <w:i/>
          <w:sz w:val="20"/>
          <w:szCs w:val="20"/>
        </w:rPr>
      </w:pPr>
      <w:r w:rsidRPr="002E1C16">
        <w:rPr>
          <w:rFonts w:ascii="Segoe UI" w:eastAsia="Segoe UI Semilight" w:hAnsi="Segoe UI" w:cs="Verdana"/>
          <w:b/>
          <w:i/>
          <w:sz w:val="20"/>
          <w:szCs w:val="20"/>
        </w:rPr>
        <w:t>Bilag 1</w:t>
      </w:r>
      <w:r w:rsidR="00623E21">
        <w:rPr>
          <w:rFonts w:ascii="Segoe UI" w:eastAsia="Segoe UI Semilight" w:hAnsi="Segoe UI" w:cs="Verdana"/>
          <w:b/>
          <w:i/>
          <w:sz w:val="20"/>
          <w:szCs w:val="20"/>
        </w:rPr>
        <w:t xml:space="preserve">. Oversigt over ankestatistikken år 2023 og overigt over de paragraffer hvor Solrød Kommune har fået ændret eller hjemvist en afgørelse. </w:t>
      </w:r>
    </w:p>
    <w:p w:rsidR="009B6D1E" w:rsidRDefault="009B6D1E" w:rsidP="009B6D1E">
      <w:pPr>
        <w:rPr>
          <w:rFonts w:ascii="Segoe UI" w:eastAsia="Segoe UI Semilight" w:hAnsi="Segoe UI" w:cs="Verdana"/>
          <w:b/>
          <w:sz w:val="20"/>
          <w:szCs w:val="20"/>
        </w:rPr>
      </w:pPr>
    </w:p>
    <w:p w:rsidR="00F55FA8" w:rsidRPr="009B6D1E" w:rsidRDefault="009B6D1E" w:rsidP="009B6D1E">
      <w:pPr>
        <w:rPr>
          <w:rFonts w:ascii="Segoe UI" w:eastAsia="Segoe UI Semilight" w:hAnsi="Segoe UI" w:cs="Verdana"/>
          <w:i/>
          <w:sz w:val="20"/>
          <w:szCs w:val="20"/>
        </w:rPr>
      </w:pPr>
      <w:r>
        <w:rPr>
          <w:rFonts w:ascii="Segoe UI" w:eastAsia="Segoe UI Semilight" w:hAnsi="Segoe UI" w:cs="Verdana"/>
          <w:b/>
          <w:sz w:val="20"/>
          <w:szCs w:val="20"/>
        </w:rPr>
        <w:t>6</w:t>
      </w:r>
      <w:r w:rsidR="00F55FA8" w:rsidRPr="00F55FA8">
        <w:rPr>
          <w:rFonts w:ascii="Segoe UI" w:eastAsia="Segoe UI Semilight" w:hAnsi="Segoe UI" w:cs="Verdana"/>
          <w:b/>
          <w:sz w:val="20"/>
          <w:szCs w:val="20"/>
        </w:rPr>
        <w:t xml:space="preserve">. </w:t>
      </w:r>
      <w:r w:rsidR="002E1C16">
        <w:rPr>
          <w:rFonts w:ascii="Segoe UI" w:eastAsia="Segoe UI Semilight" w:hAnsi="Segoe UI" w:cs="Verdana"/>
          <w:b/>
          <w:sz w:val="20"/>
          <w:szCs w:val="20"/>
        </w:rPr>
        <w:t xml:space="preserve">Invitation til </w:t>
      </w:r>
      <w:proofErr w:type="spellStart"/>
      <w:r w:rsidR="002E1C16">
        <w:rPr>
          <w:rFonts w:ascii="Segoe UI" w:eastAsia="Segoe UI Semilight" w:hAnsi="Segoe UI" w:cs="Verdana"/>
          <w:b/>
          <w:sz w:val="20"/>
          <w:szCs w:val="20"/>
        </w:rPr>
        <w:t>kickoff</w:t>
      </w:r>
      <w:proofErr w:type="spellEnd"/>
      <w:r w:rsidR="002E1C16">
        <w:rPr>
          <w:rFonts w:ascii="Segoe UI" w:eastAsia="Segoe UI Semilight" w:hAnsi="Segoe UI" w:cs="Verdana"/>
          <w:b/>
          <w:sz w:val="20"/>
          <w:szCs w:val="20"/>
        </w:rPr>
        <w:t xml:space="preserve">-møde Rammeaftale 2025-2026 </w:t>
      </w:r>
    </w:p>
    <w:p w:rsidR="00F55FA8" w:rsidRPr="00F55FA8" w:rsidRDefault="00F55FA8" w:rsidP="00F55FA8">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b/>
          <w:i/>
          <w:sz w:val="20"/>
          <w:szCs w:val="20"/>
        </w:rPr>
      </w:pPr>
      <w:r w:rsidRPr="00F55FA8">
        <w:rPr>
          <w:rFonts w:ascii="Segoe UI" w:eastAsia="Segoe UI Semilight" w:hAnsi="Segoe UI" w:cs="Verdana"/>
          <w:b/>
          <w:i/>
          <w:sz w:val="20"/>
          <w:szCs w:val="20"/>
        </w:rPr>
        <w:t>Sagsfremstilling v. formand Arne N. Pedersen:</w:t>
      </w:r>
    </w:p>
    <w:p w:rsidR="002E1C16" w:rsidRPr="002E1C16"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t>Den 31. maj startes processen med at formulere rammeaftalen for det specialiserede social- og undervisningsområde for</w:t>
      </w:r>
      <w:r w:rsidR="009E10B1">
        <w:rPr>
          <w:rFonts w:ascii="Segoe UI" w:eastAsia="Segoe UI Semilight" w:hAnsi="Segoe UI" w:cs="Verdana"/>
          <w:sz w:val="20"/>
          <w:szCs w:val="20"/>
        </w:rPr>
        <w:t xml:space="preserve"> 2025-2026. KKR Sjælland og s</w:t>
      </w:r>
      <w:r w:rsidRPr="002E1C16">
        <w:rPr>
          <w:rFonts w:ascii="Segoe UI" w:eastAsia="Segoe UI Semilight" w:hAnsi="Segoe UI" w:cs="Verdana"/>
          <w:sz w:val="20"/>
          <w:szCs w:val="20"/>
        </w:rPr>
        <w:t>tyregruppen for Ramme</w:t>
      </w:r>
      <w:r w:rsidR="0078698A">
        <w:rPr>
          <w:rFonts w:ascii="Segoe UI" w:eastAsia="Segoe UI Semilight" w:hAnsi="Segoe UI" w:cs="Verdana"/>
          <w:sz w:val="20"/>
          <w:szCs w:val="20"/>
        </w:rPr>
        <w:t xml:space="preserve">aftale Sjælland inviterer </w:t>
      </w:r>
      <w:r w:rsidRPr="002E1C16">
        <w:rPr>
          <w:rFonts w:ascii="Segoe UI" w:eastAsia="Segoe UI Semilight" w:hAnsi="Segoe UI" w:cs="Verdana"/>
          <w:sz w:val="20"/>
          <w:szCs w:val="20"/>
        </w:rPr>
        <w:t xml:space="preserve">til </w:t>
      </w:r>
      <w:proofErr w:type="spellStart"/>
      <w:r w:rsidRPr="002E1C16">
        <w:rPr>
          <w:rFonts w:ascii="Segoe UI" w:eastAsia="Segoe UI Semilight" w:hAnsi="Segoe UI" w:cs="Verdana"/>
          <w:sz w:val="20"/>
          <w:szCs w:val="20"/>
        </w:rPr>
        <w:t>kickoff</w:t>
      </w:r>
      <w:proofErr w:type="spellEnd"/>
      <w:r w:rsidRPr="002E1C16">
        <w:rPr>
          <w:rFonts w:ascii="Segoe UI" w:eastAsia="Segoe UI Semilight" w:hAnsi="Segoe UI" w:cs="Verdana"/>
          <w:sz w:val="20"/>
          <w:szCs w:val="20"/>
        </w:rPr>
        <w:t>-møde om Rammeaftale 2025-2026 på det specialiserede social- og undervisningsområde i Region Sjælland. Foreløbigt overordnet program er vedhæftet.</w:t>
      </w:r>
    </w:p>
    <w:p w:rsidR="002E1C16" w:rsidRPr="002E1C16"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2E1C16" w:rsidRPr="002E1C16"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lastRenderedPageBreak/>
        <w:t xml:space="preserve">Som udgangspunkt inviteres fra hver kommune: 2 repræsentanter fra handicapråd, 2 repræsentanter fra </w:t>
      </w:r>
      <w:proofErr w:type="spellStart"/>
      <w:r w:rsidRPr="002E1C16">
        <w:rPr>
          <w:rFonts w:ascii="Segoe UI" w:eastAsia="Segoe UI Semilight" w:hAnsi="Segoe UI" w:cs="Verdana"/>
          <w:sz w:val="20"/>
          <w:szCs w:val="20"/>
        </w:rPr>
        <w:t>udsatteråd</w:t>
      </w:r>
      <w:proofErr w:type="spellEnd"/>
      <w:r w:rsidRPr="002E1C16">
        <w:rPr>
          <w:rFonts w:ascii="Segoe UI" w:eastAsia="Segoe UI Semilight" w:hAnsi="Segoe UI" w:cs="Verdana"/>
          <w:sz w:val="20"/>
          <w:szCs w:val="20"/>
        </w:rPr>
        <w:t>, 2 politikere fra hvert udvalg på hhv. voksen- og børneområdet samt fagdirektører og fagchefer. Ønskes deltagelse med flere repræsentanter kontakt sekretariatet: posk@greve.dk / 25450946. Formanden planlægger at deltage men har ikke tilmeldt sig endnu, da han håber på selskab så en samlet tilmelding kan sendes</w:t>
      </w:r>
    </w:p>
    <w:p w:rsidR="002E1C16" w:rsidRDefault="002E1C16"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2E1C16">
        <w:rPr>
          <w:rFonts w:ascii="Segoe UI" w:eastAsia="Segoe UI Semilight" w:hAnsi="Segoe UI" w:cs="Verdana"/>
          <w:sz w:val="20"/>
          <w:szCs w:val="20"/>
        </w:rPr>
        <w:t>Tilmelding senest 22/5 t</w:t>
      </w:r>
      <w:r>
        <w:rPr>
          <w:rFonts w:ascii="Segoe UI" w:eastAsia="Segoe UI Semilight" w:hAnsi="Segoe UI" w:cs="Verdana"/>
          <w:sz w:val="20"/>
          <w:szCs w:val="20"/>
        </w:rPr>
        <w:t>il sekretariatet: posk@greve.dk</w:t>
      </w:r>
      <w:r w:rsidRPr="002E1C16">
        <w:rPr>
          <w:rFonts w:ascii="Segoe UI" w:eastAsia="Segoe UI Semilight" w:hAnsi="Segoe UI" w:cs="Verdana"/>
          <w:sz w:val="20"/>
          <w:szCs w:val="20"/>
        </w:rPr>
        <w:t>. Endeligt program og deltagerliste mv. følger en uge før.</w:t>
      </w:r>
    </w:p>
    <w:p w:rsidR="0034599D" w:rsidRDefault="0034599D"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p>
    <w:p w:rsidR="0034599D" w:rsidRPr="00AE7199" w:rsidRDefault="0034599D" w:rsidP="0034599D">
      <w:pPr>
        <w:pStyle w:val="Overskrift4"/>
        <w:rPr>
          <w:color w:val="auto"/>
        </w:rPr>
      </w:pPr>
      <w:r w:rsidRPr="00AE7199">
        <w:rPr>
          <w:color w:val="auto"/>
        </w:rPr>
        <w:t>Drøftelse og beslutning</w:t>
      </w:r>
    </w:p>
    <w:p w:rsidR="0034599D" w:rsidRPr="00AE7199" w:rsidRDefault="0034599D" w:rsidP="002E1C16">
      <w:pPr>
        <w:pBdr>
          <w:top w:val="single" w:sz="4" w:space="1" w:color="auto"/>
          <w:left w:val="single" w:sz="4" w:space="4" w:color="auto"/>
          <w:bottom w:val="single" w:sz="4" w:space="1" w:color="auto"/>
          <w:right w:val="single" w:sz="4" w:space="4" w:color="auto"/>
        </w:pBdr>
        <w:suppressAutoHyphens/>
        <w:spacing w:after="0" w:line="280" w:lineRule="atLeast"/>
        <w:rPr>
          <w:rFonts w:ascii="Segoe UI" w:eastAsia="Segoe UI Semilight" w:hAnsi="Segoe UI" w:cs="Verdana"/>
          <w:sz w:val="20"/>
          <w:szCs w:val="20"/>
        </w:rPr>
      </w:pPr>
      <w:r w:rsidRPr="00AE7199">
        <w:rPr>
          <w:rFonts w:ascii="Segoe UI" w:eastAsia="Segoe UI Semilight" w:hAnsi="Segoe UI" w:cs="Verdana"/>
          <w:sz w:val="20"/>
          <w:szCs w:val="20"/>
        </w:rPr>
        <w:t>Rådet drøftede kort</w:t>
      </w:r>
      <w:r w:rsidR="00D41660" w:rsidRPr="00AE7199">
        <w:rPr>
          <w:rFonts w:ascii="Segoe UI" w:eastAsia="Segoe UI Semilight" w:hAnsi="Segoe UI" w:cs="Verdana"/>
          <w:sz w:val="20"/>
          <w:szCs w:val="20"/>
        </w:rPr>
        <w:t>,</w:t>
      </w:r>
      <w:r w:rsidRPr="00AE7199">
        <w:rPr>
          <w:rFonts w:ascii="Segoe UI" w:eastAsia="Segoe UI Semilight" w:hAnsi="Segoe UI" w:cs="Verdana"/>
          <w:sz w:val="20"/>
          <w:szCs w:val="20"/>
        </w:rPr>
        <w:t xml:space="preserve"> hvem der skulle deltage, og </w:t>
      </w:r>
      <w:r w:rsidR="00D41660" w:rsidRPr="00AE7199">
        <w:rPr>
          <w:rFonts w:ascii="Segoe UI" w:eastAsia="Segoe UI Semilight" w:hAnsi="Segoe UI" w:cs="Verdana"/>
          <w:sz w:val="20"/>
          <w:szCs w:val="20"/>
        </w:rPr>
        <w:t xml:space="preserve">det </w:t>
      </w:r>
      <w:r w:rsidRPr="00AE7199">
        <w:rPr>
          <w:rFonts w:ascii="Segoe UI" w:eastAsia="Segoe UI Semilight" w:hAnsi="Segoe UI" w:cs="Verdana"/>
          <w:sz w:val="20"/>
          <w:szCs w:val="20"/>
        </w:rPr>
        <w:t>blev besluttet</w:t>
      </w:r>
      <w:r w:rsidR="00D41660" w:rsidRPr="00AE7199">
        <w:rPr>
          <w:rFonts w:ascii="Segoe UI" w:eastAsia="Segoe UI Semilight" w:hAnsi="Segoe UI" w:cs="Verdana"/>
          <w:sz w:val="20"/>
          <w:szCs w:val="20"/>
        </w:rPr>
        <w:t>,</w:t>
      </w:r>
      <w:r w:rsidRPr="00AE7199">
        <w:rPr>
          <w:rFonts w:ascii="Segoe UI" w:eastAsia="Segoe UI Semilight" w:hAnsi="Segoe UI" w:cs="Verdana"/>
          <w:sz w:val="20"/>
          <w:szCs w:val="20"/>
        </w:rPr>
        <w:t xml:space="preserve"> at formaden for Handicaprådet deltager til </w:t>
      </w:r>
      <w:proofErr w:type="spellStart"/>
      <w:r w:rsidRPr="00AE7199">
        <w:rPr>
          <w:rFonts w:ascii="Segoe UI" w:eastAsia="Segoe UI Semilight" w:hAnsi="Segoe UI" w:cs="Verdana"/>
          <w:sz w:val="20"/>
          <w:szCs w:val="20"/>
        </w:rPr>
        <w:t>kickoff</w:t>
      </w:r>
      <w:proofErr w:type="spellEnd"/>
      <w:r w:rsidRPr="00AE7199">
        <w:rPr>
          <w:rFonts w:ascii="Segoe UI" w:eastAsia="Segoe UI Semilight" w:hAnsi="Segoe UI" w:cs="Verdana"/>
          <w:sz w:val="20"/>
          <w:szCs w:val="20"/>
        </w:rPr>
        <w:t xml:space="preserve">-møde for rammeaftale 2025-2026 den 31. maj. Tilmeldingen er foretaget. </w:t>
      </w:r>
    </w:p>
    <w:p w:rsidR="00F55FA8" w:rsidRDefault="002E1C16" w:rsidP="00F55FA8">
      <w:pPr>
        <w:suppressAutoHyphens/>
        <w:spacing w:after="0" w:line="240" w:lineRule="auto"/>
        <w:rPr>
          <w:rFonts w:ascii="Segoe UI" w:eastAsia="Times New Roman" w:hAnsi="Segoe UI" w:cs="Segoe UI"/>
          <w:b/>
          <w:bCs/>
          <w:i/>
          <w:sz w:val="20"/>
          <w:szCs w:val="24"/>
          <w:lang w:eastAsia="da-DK"/>
        </w:rPr>
      </w:pPr>
      <w:r>
        <w:rPr>
          <w:rFonts w:ascii="Segoe UI" w:eastAsia="Times New Roman" w:hAnsi="Segoe UI" w:cs="Segoe UI"/>
          <w:b/>
          <w:bCs/>
          <w:i/>
          <w:sz w:val="20"/>
          <w:szCs w:val="24"/>
          <w:lang w:eastAsia="da-DK"/>
        </w:rPr>
        <w:t xml:space="preserve"> </w:t>
      </w:r>
      <w:r w:rsidR="0078698A">
        <w:rPr>
          <w:rFonts w:ascii="Segoe UI" w:eastAsia="Times New Roman" w:hAnsi="Segoe UI" w:cs="Segoe UI"/>
          <w:b/>
          <w:bCs/>
          <w:i/>
          <w:sz w:val="20"/>
          <w:szCs w:val="24"/>
          <w:lang w:eastAsia="da-DK"/>
        </w:rPr>
        <w:t xml:space="preserve">Bilag 2. Invitation til Rammeaftale </w:t>
      </w:r>
    </w:p>
    <w:p w:rsidR="0078698A" w:rsidRDefault="0078698A" w:rsidP="00F55FA8">
      <w:pPr>
        <w:suppressAutoHyphens/>
        <w:spacing w:after="0" w:line="240" w:lineRule="auto"/>
        <w:rPr>
          <w:rFonts w:ascii="Segoe UI" w:eastAsia="Times New Roman" w:hAnsi="Segoe UI" w:cs="Segoe UI"/>
          <w:b/>
          <w:bCs/>
          <w:i/>
          <w:sz w:val="20"/>
          <w:szCs w:val="24"/>
          <w:lang w:eastAsia="da-DK"/>
        </w:rPr>
      </w:pPr>
    </w:p>
    <w:p w:rsidR="0078698A" w:rsidRDefault="009B6D1E" w:rsidP="00F55FA8">
      <w:pPr>
        <w:suppressAutoHyphens/>
        <w:spacing w:after="0" w:line="240" w:lineRule="auto"/>
        <w:rPr>
          <w:rFonts w:ascii="Segoe UI" w:eastAsia="Times New Roman" w:hAnsi="Segoe UI" w:cs="Segoe UI"/>
          <w:b/>
          <w:bCs/>
          <w:sz w:val="20"/>
          <w:szCs w:val="24"/>
          <w:lang w:eastAsia="da-DK"/>
        </w:rPr>
      </w:pPr>
      <w:r>
        <w:rPr>
          <w:rFonts w:ascii="Segoe UI" w:eastAsia="Times New Roman" w:hAnsi="Segoe UI" w:cs="Segoe UI"/>
          <w:b/>
          <w:bCs/>
          <w:sz w:val="20"/>
          <w:szCs w:val="24"/>
          <w:lang w:eastAsia="da-DK"/>
        </w:rPr>
        <w:t>7</w:t>
      </w:r>
      <w:r w:rsidR="0078698A">
        <w:rPr>
          <w:rFonts w:ascii="Segoe UI" w:eastAsia="Times New Roman" w:hAnsi="Segoe UI" w:cs="Segoe UI"/>
          <w:b/>
          <w:bCs/>
          <w:sz w:val="20"/>
          <w:szCs w:val="24"/>
          <w:lang w:eastAsia="da-DK"/>
        </w:rPr>
        <w:t xml:space="preserve">. Fritid for alle </w:t>
      </w:r>
    </w:p>
    <w:tbl>
      <w:tblPr>
        <w:tblStyle w:val="Tabel-Gitter"/>
        <w:tblW w:w="0" w:type="auto"/>
        <w:tblInd w:w="-147" w:type="dxa"/>
        <w:tblLook w:val="04A0" w:firstRow="1" w:lastRow="0" w:firstColumn="1" w:lastColumn="0" w:noHBand="0" w:noVBand="1"/>
      </w:tblPr>
      <w:tblGrid>
        <w:gridCol w:w="9549"/>
      </w:tblGrid>
      <w:tr w:rsidR="0078698A" w:rsidTr="0078698A">
        <w:tc>
          <w:tcPr>
            <w:tcW w:w="9549" w:type="dxa"/>
          </w:tcPr>
          <w:p w:rsidR="0078698A" w:rsidRDefault="0078698A" w:rsidP="00F55FA8">
            <w:pPr>
              <w:suppressAutoHyphens/>
              <w:rPr>
                <w:rFonts w:ascii="Segoe UI" w:eastAsia="Times New Roman" w:hAnsi="Segoe UI" w:cs="Segoe UI"/>
                <w:b/>
                <w:bCs/>
                <w:sz w:val="20"/>
                <w:szCs w:val="24"/>
                <w:lang w:eastAsia="da-DK"/>
              </w:rPr>
            </w:pPr>
          </w:p>
          <w:p w:rsidR="0078698A" w:rsidRPr="0078698A" w:rsidRDefault="009E10B1" w:rsidP="0078698A">
            <w:pPr>
              <w:rPr>
                <w:rFonts w:ascii="Segoe UI" w:eastAsia="Segoe UI Semilight" w:hAnsi="Segoe UI" w:cs="Verdana"/>
                <w:sz w:val="20"/>
                <w:szCs w:val="20"/>
              </w:rPr>
            </w:pPr>
            <w:r>
              <w:rPr>
                <w:rFonts w:ascii="Segoe UI" w:eastAsia="Segoe UI Semilight" w:hAnsi="Segoe UI" w:cs="Verdana"/>
                <w:sz w:val="20"/>
                <w:szCs w:val="20"/>
              </w:rPr>
              <w:t>Sammen med f</w:t>
            </w:r>
            <w:r w:rsidR="0078698A" w:rsidRPr="0078698A">
              <w:rPr>
                <w:rFonts w:ascii="Segoe UI" w:eastAsia="Segoe UI Semilight" w:hAnsi="Segoe UI" w:cs="Verdana"/>
                <w:sz w:val="20"/>
                <w:szCs w:val="20"/>
              </w:rPr>
              <w:t>rivilligkonsulenten og en medarbejder fra biblioteket har Arne deltaget i en temadag om fritidslivets muligheder for borgere med funktionsnedsættelser. Dette har ført til de nedenfor nævnte tanker og overvejelser, som Arne gerne vil have at rådet drøfter nærmere.</w:t>
            </w:r>
          </w:p>
          <w:p w:rsidR="0078698A" w:rsidRPr="0078698A" w:rsidRDefault="0078698A" w:rsidP="0078698A">
            <w:pPr>
              <w:rPr>
                <w:rFonts w:ascii="Segoe UI" w:eastAsia="Segoe UI Semilight" w:hAnsi="Segoe UI" w:cs="Verdana"/>
                <w:sz w:val="20"/>
                <w:szCs w:val="20"/>
              </w:rPr>
            </w:pPr>
          </w:p>
          <w:p w:rsidR="0078698A" w:rsidRPr="009E10B1" w:rsidRDefault="009E10B1" w:rsidP="009E10B1">
            <w:pPr>
              <w:pStyle w:val="Overskrift3"/>
              <w:autoSpaceDE/>
              <w:autoSpaceDN/>
              <w:adjustRightInd/>
              <w:spacing w:line="240" w:lineRule="auto"/>
              <w:outlineLvl w:val="2"/>
              <w:rPr>
                <w:rFonts w:ascii="Segoe UI" w:eastAsia="Segoe UI Semilight" w:hAnsi="Segoe UI" w:cs="Verdana"/>
              </w:rPr>
            </w:pPr>
            <w:r w:rsidRPr="009E10B1">
              <w:rPr>
                <w:rFonts w:ascii="Segoe UI" w:eastAsia="Segoe UI Semilight" w:hAnsi="Segoe UI" w:cs="Verdana"/>
              </w:rPr>
              <w:t>Fritid for alle</w:t>
            </w:r>
          </w:p>
          <w:p w:rsidR="0078698A" w:rsidRPr="0078698A" w:rsidRDefault="0078698A" w:rsidP="0078698A">
            <w:pPr>
              <w:rPr>
                <w:rFonts w:ascii="Segoe UI" w:eastAsia="Segoe UI Semilight" w:hAnsi="Segoe UI" w:cs="Verdana"/>
                <w:sz w:val="20"/>
                <w:szCs w:val="20"/>
              </w:rPr>
            </w:pPr>
            <w:r w:rsidRPr="0078698A">
              <w:rPr>
                <w:rFonts w:ascii="Segoe UI" w:eastAsia="Segoe UI Semilight" w:hAnsi="Segoe UI" w:cs="Verdana"/>
                <w:sz w:val="20"/>
                <w:szCs w:val="20"/>
              </w:rPr>
              <w:t>Rådet foreslår at der oprettes en stilling som trivselskonsulent med placering i kultur og fritid. Konsulenten skal hjælpe udsatte borgere og foreningerne i kommunen med at finde hinanden. Stillingen kan oprettes efter modellen for borgerrådgiveren og eventuelt sammen med en nabokommune. Foreninger kan jo fint virke i flere kommuner.</w:t>
            </w:r>
          </w:p>
          <w:p w:rsidR="0078698A" w:rsidRPr="0078698A" w:rsidRDefault="0078698A" w:rsidP="0078698A">
            <w:pPr>
              <w:rPr>
                <w:rFonts w:ascii="Segoe UI" w:eastAsia="Segoe UI Semilight" w:hAnsi="Segoe UI" w:cs="Verdana"/>
                <w:sz w:val="20"/>
                <w:szCs w:val="20"/>
              </w:rPr>
            </w:pPr>
          </w:p>
          <w:p w:rsidR="0078698A" w:rsidRPr="00AE7199" w:rsidRDefault="0078698A" w:rsidP="00AE7199">
            <w:pPr>
              <w:pStyle w:val="Brdtekst3"/>
              <w:rPr>
                <w:rFonts w:ascii="Segoe UI" w:eastAsia="Segoe UI Semilight" w:hAnsi="Segoe UI" w:cs="Verdana"/>
              </w:rPr>
            </w:pPr>
            <w:r w:rsidRPr="00AE7199">
              <w:rPr>
                <w:rFonts w:ascii="Segoe UI" w:eastAsia="Segoe UI Semilight" w:hAnsi="Segoe UI" w:cs="Verdana"/>
              </w:rPr>
              <w:t xml:space="preserve">Konsulenten skal i samarbejde med administrationen m.fl. identificere borgere i målgruppen og tage den motiverende dialog om fritidslivets muligheder. Dette vil være ensomhedsbekæmpende og fremme også disse borgeres mulighed for at se ”Solrød som det bedste sted at leve og bo”.  </w:t>
            </w:r>
          </w:p>
          <w:p w:rsidR="0078698A" w:rsidRPr="0078698A" w:rsidRDefault="0078698A" w:rsidP="0078698A">
            <w:pPr>
              <w:rPr>
                <w:rFonts w:ascii="Segoe UI" w:eastAsia="Segoe UI Semilight" w:hAnsi="Segoe UI" w:cs="Verdana"/>
                <w:sz w:val="20"/>
                <w:szCs w:val="20"/>
              </w:rPr>
            </w:pPr>
          </w:p>
          <w:p w:rsidR="009E10B1" w:rsidRDefault="0078698A" w:rsidP="0078698A">
            <w:pPr>
              <w:rPr>
                <w:rFonts w:ascii="Segoe UI" w:eastAsia="Segoe UI Semilight" w:hAnsi="Segoe UI" w:cs="Verdana"/>
                <w:sz w:val="20"/>
                <w:szCs w:val="20"/>
              </w:rPr>
            </w:pPr>
            <w:r w:rsidRPr="0078698A">
              <w:rPr>
                <w:rFonts w:ascii="Segoe UI" w:eastAsia="Segoe UI Semilight" w:hAnsi="Segoe UI" w:cs="Verdana"/>
                <w:sz w:val="20"/>
                <w:szCs w:val="20"/>
              </w:rPr>
              <w:t xml:space="preserve">Her ligger en indsats for at gøre foreningerne parate til at modtage nogle af de borgere, som har mest brug for deres tilbud. Det er ikke lige til at lave tilbud til de børn og unge, som har brug for andre måder at modtage instruktion på, eller har brug for at få tilpasset reglerne, så de kan rummes. </w:t>
            </w:r>
          </w:p>
          <w:p w:rsidR="0078698A" w:rsidRPr="0078698A" w:rsidRDefault="0078698A" w:rsidP="0078698A">
            <w:pPr>
              <w:rPr>
                <w:rFonts w:ascii="Segoe UI" w:eastAsia="Segoe UI Semilight" w:hAnsi="Segoe UI" w:cs="Verdana"/>
                <w:sz w:val="20"/>
                <w:szCs w:val="20"/>
              </w:rPr>
            </w:pPr>
            <w:r w:rsidRPr="0078698A">
              <w:rPr>
                <w:rFonts w:ascii="Segoe UI" w:eastAsia="Segoe UI Semilight" w:hAnsi="Segoe UI" w:cs="Verdana"/>
                <w:sz w:val="20"/>
                <w:szCs w:val="20"/>
              </w:rPr>
              <w:t xml:space="preserve">Konkret foreslår vi, at foreningerne kan modtage højere medlemstilskud for medlemmer med udfordringer. Disse tilskud kan så anvendes til at tilgængeliggøre og målrette foreningens tilbud. </w:t>
            </w:r>
          </w:p>
          <w:p w:rsidR="0078698A" w:rsidRPr="0078698A" w:rsidRDefault="0078698A" w:rsidP="0078698A">
            <w:pPr>
              <w:rPr>
                <w:rFonts w:ascii="Segoe UI" w:eastAsia="Segoe UI Semilight" w:hAnsi="Segoe UI" w:cs="Verdana"/>
                <w:sz w:val="20"/>
                <w:szCs w:val="20"/>
              </w:rPr>
            </w:pPr>
          </w:p>
          <w:p w:rsidR="0078698A" w:rsidRPr="0078698A" w:rsidRDefault="0078698A" w:rsidP="0078698A">
            <w:pPr>
              <w:rPr>
                <w:rFonts w:ascii="Segoe UI" w:eastAsia="Segoe UI Semilight" w:hAnsi="Segoe UI" w:cs="Verdana"/>
                <w:sz w:val="20"/>
                <w:szCs w:val="20"/>
              </w:rPr>
            </w:pPr>
            <w:r w:rsidRPr="0078698A">
              <w:rPr>
                <w:rFonts w:ascii="Segoe UI" w:eastAsia="Segoe UI Semilight" w:hAnsi="Segoe UI" w:cs="Verdana"/>
                <w:sz w:val="20"/>
                <w:szCs w:val="20"/>
              </w:rPr>
              <w:t>På denne vej ligger også behovet for at løse eventuelle udfordringer med befordring. Flex handicapkørslens 120 ture forsvinder hurtigt, hvis borger skal møde i sin forening en gang ugentligt. Tanken er ikke at borgere i al evighed s</w:t>
            </w:r>
            <w:r w:rsidR="009E10B1">
              <w:rPr>
                <w:rFonts w:ascii="Segoe UI" w:eastAsia="Segoe UI Semilight" w:hAnsi="Segoe UI" w:cs="Verdana"/>
                <w:sz w:val="20"/>
                <w:szCs w:val="20"/>
              </w:rPr>
              <w:t xml:space="preserve">kal bruge sin </w:t>
            </w:r>
            <w:proofErr w:type="spellStart"/>
            <w:r w:rsidR="009E10B1">
              <w:rPr>
                <w:rFonts w:ascii="Segoe UI" w:eastAsia="Segoe UI Semilight" w:hAnsi="Segoe UI" w:cs="Verdana"/>
                <w:sz w:val="20"/>
                <w:szCs w:val="20"/>
              </w:rPr>
              <w:t>flex</w:t>
            </w:r>
            <w:proofErr w:type="spellEnd"/>
            <w:r w:rsidR="009E10B1">
              <w:rPr>
                <w:rFonts w:ascii="Segoe UI" w:eastAsia="Segoe UI Semilight" w:hAnsi="Segoe UI" w:cs="Verdana"/>
                <w:sz w:val="20"/>
                <w:szCs w:val="20"/>
              </w:rPr>
              <w:t xml:space="preserve"> handicapkørs</w:t>
            </w:r>
            <w:r w:rsidRPr="0078698A">
              <w:rPr>
                <w:rFonts w:ascii="Segoe UI" w:eastAsia="Segoe UI Semilight" w:hAnsi="Segoe UI" w:cs="Verdana"/>
                <w:sz w:val="20"/>
                <w:szCs w:val="20"/>
              </w:rPr>
              <w:t>e</w:t>
            </w:r>
            <w:r w:rsidR="009E10B1">
              <w:rPr>
                <w:rFonts w:ascii="Segoe UI" w:eastAsia="Segoe UI Semilight" w:hAnsi="Segoe UI" w:cs="Verdana"/>
                <w:sz w:val="20"/>
                <w:szCs w:val="20"/>
              </w:rPr>
              <w:t>l,</w:t>
            </w:r>
            <w:r w:rsidRPr="0078698A">
              <w:rPr>
                <w:rFonts w:ascii="Segoe UI" w:eastAsia="Segoe UI Semilight" w:hAnsi="Segoe UI" w:cs="Verdana"/>
                <w:sz w:val="20"/>
                <w:szCs w:val="20"/>
              </w:rPr>
              <w:t xml:space="preserve"> men at have muligheden indtil anden løsning findes. </w:t>
            </w:r>
          </w:p>
          <w:p w:rsidR="0078698A" w:rsidRPr="0078698A" w:rsidRDefault="0078698A" w:rsidP="0078698A">
            <w:pPr>
              <w:rPr>
                <w:rFonts w:ascii="Segoe UI" w:eastAsia="Segoe UI Semilight" w:hAnsi="Segoe UI" w:cs="Verdana"/>
                <w:sz w:val="20"/>
                <w:szCs w:val="20"/>
              </w:rPr>
            </w:pPr>
          </w:p>
          <w:p w:rsidR="0078698A" w:rsidRPr="00AE7199" w:rsidRDefault="0078698A" w:rsidP="0078698A">
            <w:pPr>
              <w:suppressAutoHyphens/>
              <w:rPr>
                <w:rFonts w:ascii="Segoe UI" w:eastAsia="Segoe UI Semilight" w:hAnsi="Segoe UI" w:cs="Verdana"/>
                <w:sz w:val="20"/>
                <w:szCs w:val="20"/>
              </w:rPr>
            </w:pPr>
            <w:r w:rsidRPr="0078698A">
              <w:rPr>
                <w:rFonts w:ascii="Segoe UI" w:eastAsia="Segoe UI Semilight" w:hAnsi="Segoe UI" w:cs="Verdana"/>
                <w:sz w:val="20"/>
                <w:szCs w:val="20"/>
              </w:rPr>
              <w:t xml:space="preserve">Udfordringerne ses også i forhold til ledsagelse. 15 timer månedligt forslår ikke hvis borger ugentligt skal deltage i foreningens aktiviteter. Igen kan en trivselskoordinator være behjælpelig med måske at få andre i foreningen til at danne fællesskab med vores borger. Hvem ved – måske naboen også er med i </w:t>
            </w:r>
            <w:r w:rsidRPr="00AE7199">
              <w:rPr>
                <w:rFonts w:ascii="Segoe UI" w:eastAsia="Segoe UI Semilight" w:hAnsi="Segoe UI" w:cs="Verdana"/>
                <w:sz w:val="20"/>
                <w:szCs w:val="20"/>
              </w:rPr>
              <w:t>foreningen. </w:t>
            </w:r>
          </w:p>
          <w:p w:rsidR="0034599D" w:rsidRPr="00AE7199" w:rsidRDefault="0034599D" w:rsidP="00F55FA8">
            <w:pPr>
              <w:suppressAutoHyphens/>
              <w:rPr>
                <w:rFonts w:ascii="Segoe UI" w:eastAsia="Times New Roman" w:hAnsi="Segoe UI" w:cs="Segoe UI"/>
                <w:bCs/>
                <w:i/>
                <w:sz w:val="20"/>
                <w:szCs w:val="24"/>
                <w:lang w:eastAsia="da-DK"/>
              </w:rPr>
            </w:pPr>
          </w:p>
          <w:p w:rsidR="0034599D" w:rsidRPr="00AE7199" w:rsidRDefault="0034599D" w:rsidP="0034599D">
            <w:pPr>
              <w:pStyle w:val="Overskrift5"/>
              <w:spacing w:line="240" w:lineRule="auto"/>
              <w:outlineLvl w:val="4"/>
              <w:rPr>
                <w:rFonts w:eastAsia="Times New Roman" w:cs="Segoe UI"/>
                <w:bCs/>
                <w:color w:val="auto"/>
                <w:szCs w:val="24"/>
                <w:lang w:eastAsia="da-DK"/>
              </w:rPr>
            </w:pPr>
            <w:r w:rsidRPr="00AE7199">
              <w:rPr>
                <w:rFonts w:eastAsia="Times New Roman" w:cs="Segoe UI"/>
                <w:bCs/>
                <w:color w:val="auto"/>
                <w:szCs w:val="24"/>
                <w:lang w:eastAsia="da-DK"/>
              </w:rPr>
              <w:t>Drøftelse</w:t>
            </w:r>
            <w:r w:rsidR="0084780E" w:rsidRPr="00AE7199">
              <w:rPr>
                <w:rFonts w:eastAsia="Times New Roman" w:cs="Segoe UI"/>
                <w:bCs/>
                <w:color w:val="auto"/>
                <w:szCs w:val="24"/>
                <w:lang w:eastAsia="da-DK"/>
              </w:rPr>
              <w:t xml:space="preserve"> </w:t>
            </w:r>
          </w:p>
          <w:p w:rsidR="0034599D" w:rsidRPr="00AE7199" w:rsidRDefault="0034599D" w:rsidP="0034599D">
            <w:pPr>
              <w:rPr>
                <w:lang w:eastAsia="da-DK"/>
              </w:rPr>
            </w:pPr>
            <w:r w:rsidRPr="00AE7199">
              <w:rPr>
                <w:lang w:eastAsia="da-DK"/>
              </w:rPr>
              <w:t>Handicaprådet</w:t>
            </w:r>
            <w:r w:rsidR="00DD60AC" w:rsidRPr="00AE7199">
              <w:rPr>
                <w:lang w:eastAsia="da-DK"/>
              </w:rPr>
              <w:t>s</w:t>
            </w:r>
            <w:r w:rsidRPr="00AE7199">
              <w:rPr>
                <w:lang w:eastAsia="da-DK"/>
              </w:rPr>
              <w:t xml:space="preserve"> formand Arne Pedersen fremlagde</w:t>
            </w:r>
            <w:r w:rsidR="008D682F" w:rsidRPr="00AE7199">
              <w:rPr>
                <w:lang w:eastAsia="da-DK"/>
              </w:rPr>
              <w:t xml:space="preserve"> forslaget om at ansætte en trivselskonsulent i Kultur og Fritid, som skal af</w:t>
            </w:r>
            <w:r w:rsidR="00B033A8" w:rsidRPr="00AE7199">
              <w:rPr>
                <w:lang w:eastAsia="da-DK"/>
              </w:rPr>
              <w:t>dække og styrke samarbejdet mellem frivillige og udsatte borger</w:t>
            </w:r>
            <w:r w:rsidR="00DD60AC" w:rsidRPr="00AE7199">
              <w:rPr>
                <w:lang w:eastAsia="da-DK"/>
              </w:rPr>
              <w:t>e</w:t>
            </w:r>
            <w:r w:rsidR="00B033A8" w:rsidRPr="00AE7199">
              <w:rPr>
                <w:lang w:eastAsia="da-DK"/>
              </w:rPr>
              <w:t xml:space="preserve"> i kommune</w:t>
            </w:r>
            <w:r w:rsidR="00DD60AC" w:rsidRPr="00AE7199">
              <w:rPr>
                <w:lang w:eastAsia="da-DK"/>
              </w:rPr>
              <w:t>n</w:t>
            </w:r>
            <w:r w:rsidR="00B033A8" w:rsidRPr="00AE7199">
              <w:rPr>
                <w:lang w:eastAsia="da-DK"/>
              </w:rPr>
              <w:t xml:space="preserve"> eller på tværs af kommuner. </w:t>
            </w:r>
            <w:r w:rsidR="008D682F" w:rsidRPr="00AE7199">
              <w:rPr>
                <w:lang w:eastAsia="da-DK"/>
              </w:rPr>
              <w:t xml:space="preserve">  </w:t>
            </w:r>
          </w:p>
          <w:p w:rsidR="0034599D" w:rsidRPr="00AE7199" w:rsidRDefault="0034599D" w:rsidP="0034599D">
            <w:pPr>
              <w:rPr>
                <w:lang w:eastAsia="da-DK"/>
              </w:rPr>
            </w:pPr>
            <w:r w:rsidRPr="00AE7199">
              <w:rPr>
                <w:lang w:eastAsia="da-DK"/>
              </w:rPr>
              <w:t>Råd</w:t>
            </w:r>
            <w:r w:rsidR="00F41555">
              <w:rPr>
                <w:lang w:eastAsia="da-DK"/>
              </w:rPr>
              <w:t>s</w:t>
            </w:r>
            <w:r w:rsidRPr="00AE7199">
              <w:rPr>
                <w:lang w:eastAsia="da-DK"/>
              </w:rPr>
              <w:t xml:space="preserve">medlemmerne var positivt indstillet over for forsalget om at få flere borgere med funktionsnedsættelse </w:t>
            </w:r>
            <w:r w:rsidR="00DD60AC" w:rsidRPr="00AE7199">
              <w:rPr>
                <w:lang w:eastAsia="da-DK"/>
              </w:rPr>
              <w:t>ind</w:t>
            </w:r>
            <w:r w:rsidRPr="00AE7199">
              <w:rPr>
                <w:lang w:eastAsia="da-DK"/>
              </w:rPr>
              <w:t xml:space="preserve"> i frivillighedslivet og </w:t>
            </w:r>
            <w:r w:rsidR="00B033A8" w:rsidRPr="00AE7199">
              <w:rPr>
                <w:lang w:eastAsia="da-DK"/>
              </w:rPr>
              <w:t xml:space="preserve">dermed </w:t>
            </w:r>
            <w:r w:rsidRPr="00AE7199">
              <w:rPr>
                <w:lang w:eastAsia="da-DK"/>
              </w:rPr>
              <w:t>forebygge</w:t>
            </w:r>
            <w:r w:rsidR="00DD60AC" w:rsidRPr="00AE7199">
              <w:rPr>
                <w:lang w:eastAsia="da-DK"/>
              </w:rPr>
              <w:t xml:space="preserve"> bl.</w:t>
            </w:r>
            <w:r w:rsidR="008D682F" w:rsidRPr="00AE7199">
              <w:rPr>
                <w:lang w:eastAsia="da-DK"/>
              </w:rPr>
              <w:t>a.</w:t>
            </w:r>
            <w:r w:rsidRPr="00AE7199">
              <w:rPr>
                <w:lang w:eastAsia="da-DK"/>
              </w:rPr>
              <w:t xml:space="preserve"> ensomhe</w:t>
            </w:r>
            <w:r w:rsidR="00A16E15" w:rsidRPr="00AE7199">
              <w:rPr>
                <w:lang w:eastAsia="da-DK"/>
              </w:rPr>
              <w:t>d ved at ansætte en</w:t>
            </w:r>
            <w:r w:rsidR="00AE6DAA" w:rsidRPr="00AE7199">
              <w:rPr>
                <w:lang w:eastAsia="da-DK"/>
              </w:rPr>
              <w:t xml:space="preserve"> trivselskonsulent.</w:t>
            </w:r>
            <w:r w:rsidRPr="00AE7199">
              <w:rPr>
                <w:lang w:eastAsia="da-DK"/>
              </w:rPr>
              <w:t xml:space="preserve"> Forslaget er nævnt og beskrevet i høringssvaret til budgetforslag 2025-2028. </w:t>
            </w:r>
          </w:p>
          <w:p w:rsidR="0034599D" w:rsidRDefault="0034599D" w:rsidP="00F55FA8">
            <w:pPr>
              <w:suppressAutoHyphens/>
              <w:rPr>
                <w:rFonts w:ascii="Segoe UI" w:eastAsia="Times New Roman" w:hAnsi="Segoe UI" w:cs="Segoe UI"/>
                <w:b/>
                <w:bCs/>
                <w:sz w:val="20"/>
                <w:szCs w:val="24"/>
                <w:lang w:eastAsia="da-DK"/>
              </w:rPr>
            </w:pPr>
          </w:p>
        </w:tc>
      </w:tr>
    </w:tbl>
    <w:p w:rsidR="0078698A" w:rsidRDefault="0078698A" w:rsidP="0078698A">
      <w:pPr>
        <w:pStyle w:val="Brdtekst2"/>
        <w:spacing w:line="240" w:lineRule="auto"/>
        <w:rPr>
          <w:rFonts w:eastAsia="Times New Roman" w:cs="Segoe UI"/>
          <w:bCs/>
          <w:szCs w:val="24"/>
          <w:lang w:eastAsia="da-DK"/>
        </w:rPr>
      </w:pPr>
    </w:p>
    <w:p w:rsidR="0078698A" w:rsidRPr="0078698A" w:rsidRDefault="009B6D1E" w:rsidP="0078698A">
      <w:pPr>
        <w:pStyle w:val="Brdtekst2"/>
        <w:spacing w:line="240" w:lineRule="auto"/>
        <w:rPr>
          <w:rFonts w:eastAsia="Times New Roman" w:cs="Segoe UI"/>
          <w:bCs/>
          <w:szCs w:val="24"/>
          <w:lang w:eastAsia="da-DK"/>
        </w:rPr>
      </w:pPr>
      <w:r>
        <w:rPr>
          <w:rFonts w:eastAsia="Times New Roman" w:cs="Segoe UI"/>
          <w:bCs/>
          <w:szCs w:val="24"/>
          <w:lang w:eastAsia="da-DK"/>
        </w:rPr>
        <w:t>8</w:t>
      </w:r>
      <w:r w:rsidR="0078698A" w:rsidRPr="0078698A">
        <w:rPr>
          <w:rFonts w:eastAsia="Times New Roman" w:cs="Segoe UI"/>
          <w:bCs/>
          <w:szCs w:val="24"/>
          <w:lang w:eastAsia="da-DK"/>
        </w:rPr>
        <w:t xml:space="preserve">. </w:t>
      </w:r>
      <w:r w:rsidR="0078698A">
        <w:rPr>
          <w:rFonts w:eastAsia="Times New Roman" w:cs="Segoe UI"/>
          <w:bCs/>
          <w:szCs w:val="24"/>
          <w:lang w:eastAsia="da-DK"/>
        </w:rPr>
        <w:t xml:space="preserve">Budget 2025-2028 </w:t>
      </w:r>
    </w:p>
    <w:p w:rsidR="0078698A" w:rsidRDefault="0078698A" w:rsidP="00F55FA8">
      <w:pPr>
        <w:suppressAutoHyphens/>
        <w:spacing w:after="0" w:line="240" w:lineRule="auto"/>
        <w:rPr>
          <w:rFonts w:ascii="Segoe UI" w:eastAsia="Times New Roman" w:hAnsi="Segoe UI" w:cs="Segoe UI"/>
          <w:b/>
          <w:bCs/>
          <w:sz w:val="20"/>
          <w:szCs w:val="24"/>
          <w:lang w:eastAsia="da-DK"/>
        </w:rPr>
      </w:pPr>
    </w:p>
    <w:tbl>
      <w:tblPr>
        <w:tblStyle w:val="Tabel-Gitter"/>
        <w:tblW w:w="0" w:type="auto"/>
        <w:tblInd w:w="-147" w:type="dxa"/>
        <w:tblLook w:val="04A0" w:firstRow="1" w:lastRow="0" w:firstColumn="1" w:lastColumn="0" w:noHBand="0" w:noVBand="1"/>
      </w:tblPr>
      <w:tblGrid>
        <w:gridCol w:w="9549"/>
      </w:tblGrid>
      <w:tr w:rsidR="0078698A" w:rsidTr="0078698A">
        <w:tc>
          <w:tcPr>
            <w:tcW w:w="9549" w:type="dxa"/>
          </w:tcPr>
          <w:p w:rsidR="0078698A" w:rsidRPr="0078698A" w:rsidRDefault="0078698A" w:rsidP="0078698A">
            <w:pPr>
              <w:rPr>
                <w:rFonts w:ascii="Segoe UI" w:eastAsia="Segoe UI Semilight" w:hAnsi="Segoe UI" w:cs="Verdana"/>
                <w:sz w:val="20"/>
                <w:szCs w:val="20"/>
              </w:rPr>
            </w:pPr>
            <w:r w:rsidRPr="0078698A">
              <w:rPr>
                <w:rFonts w:ascii="Segoe UI" w:eastAsia="Segoe UI Semilight" w:hAnsi="Segoe UI" w:cs="Verdana"/>
                <w:sz w:val="20"/>
                <w:szCs w:val="20"/>
              </w:rPr>
              <w:t>Ud fra vedlagte bilag tage</w:t>
            </w:r>
            <w:r w:rsidR="00DE5C37">
              <w:rPr>
                <w:rFonts w:ascii="Segoe UI" w:eastAsia="Segoe UI Semilight" w:hAnsi="Segoe UI" w:cs="Verdana"/>
                <w:sz w:val="20"/>
                <w:szCs w:val="20"/>
              </w:rPr>
              <w:t>r rådet en indledende drøftelse</w:t>
            </w:r>
            <w:r w:rsidRPr="0078698A">
              <w:rPr>
                <w:rFonts w:ascii="Segoe UI" w:eastAsia="Segoe UI Semilight" w:hAnsi="Segoe UI" w:cs="Verdana"/>
                <w:sz w:val="20"/>
                <w:szCs w:val="20"/>
              </w:rPr>
              <w:t xml:space="preserve"> omkring budgetudsigten for rådets målgruppe.</w:t>
            </w:r>
          </w:p>
          <w:p w:rsidR="00AE7199" w:rsidRPr="00AE7199" w:rsidRDefault="00AE7199" w:rsidP="0034599D">
            <w:pPr>
              <w:pStyle w:val="Overskrift5"/>
              <w:spacing w:line="240" w:lineRule="auto"/>
              <w:outlineLvl w:val="4"/>
              <w:rPr>
                <w:rFonts w:eastAsia="Times New Roman" w:cs="Segoe UI"/>
                <w:bCs/>
                <w:color w:val="auto"/>
                <w:szCs w:val="24"/>
                <w:lang w:eastAsia="da-DK"/>
              </w:rPr>
            </w:pPr>
          </w:p>
          <w:p w:rsidR="0034599D" w:rsidRPr="00AE7199" w:rsidRDefault="0034599D" w:rsidP="0034599D">
            <w:pPr>
              <w:pStyle w:val="Overskrift5"/>
              <w:spacing w:line="240" w:lineRule="auto"/>
              <w:outlineLvl w:val="4"/>
              <w:rPr>
                <w:rFonts w:eastAsia="Times New Roman" w:cs="Segoe UI"/>
                <w:bCs/>
                <w:color w:val="auto"/>
                <w:szCs w:val="24"/>
                <w:lang w:eastAsia="da-DK"/>
              </w:rPr>
            </w:pPr>
            <w:r w:rsidRPr="00AE7199">
              <w:rPr>
                <w:rFonts w:eastAsia="Times New Roman" w:cs="Segoe UI"/>
                <w:bCs/>
                <w:color w:val="auto"/>
                <w:szCs w:val="24"/>
                <w:lang w:eastAsia="da-DK"/>
              </w:rPr>
              <w:t xml:space="preserve">Drøftelse </w:t>
            </w:r>
          </w:p>
          <w:p w:rsidR="0034599D" w:rsidRPr="00AE7199" w:rsidRDefault="0034599D" w:rsidP="00AE7199">
            <w:pPr>
              <w:pStyle w:val="Brdtekst3"/>
              <w:suppressAutoHyphens/>
              <w:rPr>
                <w:rFonts w:ascii="Segoe UI" w:eastAsia="Times New Roman" w:hAnsi="Segoe UI" w:cs="Segoe UI"/>
                <w:bCs/>
                <w:color w:val="00B050"/>
                <w:szCs w:val="24"/>
                <w:lang w:eastAsia="da-DK"/>
              </w:rPr>
            </w:pPr>
            <w:r w:rsidRPr="00AE7199">
              <w:rPr>
                <w:rFonts w:ascii="Segoe UI" w:eastAsia="Times New Roman" w:hAnsi="Segoe UI" w:cs="Segoe UI"/>
                <w:bCs/>
                <w:szCs w:val="24"/>
                <w:lang w:eastAsia="da-DK"/>
              </w:rPr>
              <w:t xml:space="preserve">Høringsvaret til budget 2025-2025 </w:t>
            </w:r>
            <w:r w:rsidR="0038066E" w:rsidRPr="00AE7199">
              <w:rPr>
                <w:rFonts w:ascii="Segoe UI" w:eastAsia="Times New Roman" w:hAnsi="Segoe UI" w:cs="Segoe UI"/>
                <w:bCs/>
                <w:szCs w:val="24"/>
                <w:lang w:eastAsia="da-DK"/>
              </w:rPr>
              <w:t xml:space="preserve">blev </w:t>
            </w:r>
            <w:r w:rsidRPr="00AE7199">
              <w:rPr>
                <w:rFonts w:ascii="Segoe UI" w:eastAsia="Times New Roman" w:hAnsi="Segoe UI" w:cs="Segoe UI"/>
                <w:bCs/>
                <w:szCs w:val="24"/>
                <w:lang w:eastAsia="da-DK"/>
              </w:rPr>
              <w:t>drøftet og taget til efterretning. Der var enighed om</w:t>
            </w:r>
            <w:r w:rsidR="0038066E" w:rsidRPr="00AE7199">
              <w:rPr>
                <w:rFonts w:ascii="Segoe UI" w:eastAsia="Times New Roman" w:hAnsi="Segoe UI" w:cs="Segoe UI"/>
                <w:bCs/>
                <w:szCs w:val="24"/>
                <w:lang w:eastAsia="da-DK"/>
              </w:rPr>
              <w:t>,</w:t>
            </w:r>
            <w:r w:rsidRPr="00AE7199">
              <w:rPr>
                <w:rFonts w:ascii="Segoe UI" w:eastAsia="Times New Roman" w:hAnsi="Segoe UI" w:cs="Segoe UI"/>
                <w:bCs/>
                <w:szCs w:val="24"/>
                <w:lang w:eastAsia="da-DK"/>
              </w:rPr>
              <w:t xml:space="preserve"> at høringsvaret skulle suppleres med et punkt, der vedrører de manglende ledelinjer omkring Rådhuspladsen i Solrød Centeret. </w:t>
            </w:r>
          </w:p>
        </w:tc>
      </w:tr>
    </w:tbl>
    <w:p w:rsidR="009B6D1E" w:rsidRPr="009B6D1E" w:rsidRDefault="0078698A" w:rsidP="009B6D1E">
      <w:pPr>
        <w:pStyle w:val="Billedtekst"/>
      </w:pPr>
      <w:r w:rsidRPr="0078698A">
        <w:lastRenderedPageBreak/>
        <w:t xml:space="preserve">Bilag </w:t>
      </w:r>
      <w:r>
        <w:t>3. Høring vedrørende budget 2025-2028</w:t>
      </w:r>
    </w:p>
    <w:p w:rsidR="00F55FA8" w:rsidRPr="00F55FA8" w:rsidRDefault="00623E21" w:rsidP="009B6D1E">
      <w:pPr>
        <w:rPr>
          <w:rFonts w:ascii="Segoe UI" w:eastAsia="Segoe UI Semilight" w:hAnsi="Segoe UI" w:cs="Verdana"/>
          <w:b/>
          <w:sz w:val="20"/>
          <w:szCs w:val="20"/>
        </w:rPr>
      </w:pPr>
      <w:r>
        <w:rPr>
          <w:rFonts w:ascii="Segoe UI" w:eastAsia="Segoe UI Semilight" w:hAnsi="Segoe UI" w:cs="Verdana"/>
          <w:b/>
          <w:sz w:val="20"/>
          <w:szCs w:val="20"/>
        </w:rPr>
        <w:br w:type="page"/>
      </w:r>
      <w:r w:rsidR="0078698A">
        <w:rPr>
          <w:rFonts w:ascii="Segoe UI" w:eastAsia="Segoe UI Semilight" w:hAnsi="Segoe UI" w:cs="Verdana"/>
          <w:b/>
          <w:sz w:val="20"/>
          <w:szCs w:val="20"/>
        </w:rPr>
        <w:lastRenderedPageBreak/>
        <w:t>9</w:t>
      </w:r>
      <w:r w:rsidR="008E0D3E">
        <w:rPr>
          <w:rFonts w:ascii="Segoe UI" w:eastAsia="Segoe UI Semilight" w:hAnsi="Segoe UI" w:cs="Verdana"/>
          <w:b/>
          <w:sz w:val="20"/>
          <w:szCs w:val="20"/>
        </w:rPr>
        <w:t xml:space="preserve">. </w:t>
      </w:r>
      <w:r w:rsidR="00F55FA8" w:rsidRPr="00F55FA8">
        <w:rPr>
          <w:rFonts w:ascii="Segoe UI" w:eastAsia="Segoe UI Semilight" w:hAnsi="Segoe UI" w:cs="Verdana"/>
          <w:b/>
          <w:sz w:val="20"/>
          <w:szCs w:val="20"/>
        </w:rPr>
        <w:t xml:space="preserve">Årsplan, pipeline for 2024 og høringssager </w:t>
      </w:r>
    </w:p>
    <w:p w:rsidR="00F55FA8" w:rsidRPr="00F55FA8" w:rsidRDefault="00F55FA8" w:rsidP="00F55FA8">
      <w:pPr>
        <w:suppressAutoHyphens/>
        <w:spacing w:after="0" w:line="280" w:lineRule="atLeast"/>
        <w:rPr>
          <w:rFonts w:ascii="Segoe UI" w:eastAsia="Segoe UI Semilight" w:hAnsi="Segoe UI" w:cs="Verdana"/>
          <w:b/>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r w:rsidRPr="00F55FA8">
        <w:rPr>
          <w:rFonts w:ascii="Segoe UI" w:eastAsia="Segoe UI Semilight" w:hAnsi="Segoe UI" w:cs="Verdana"/>
          <w:sz w:val="20"/>
          <w:szCs w:val="20"/>
        </w:rPr>
        <w:t>Fast punkt som opdateres løbende</w:t>
      </w:r>
    </w:p>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suppressAutoHyphens/>
        <w:spacing w:after="0" w:line="280" w:lineRule="atLeast"/>
        <w:rPr>
          <w:rFonts w:ascii="Segoe UI" w:eastAsia="Segoe UI Semilight" w:hAnsi="Segoe UI" w:cs="Verdana"/>
          <w:sz w:val="20"/>
          <w:szCs w:val="20"/>
        </w:rPr>
      </w:pPr>
      <w:r>
        <w:rPr>
          <w:rFonts w:ascii="Segoe UI" w:eastAsia="Segoe UI Semilight" w:hAnsi="Segoe UI" w:cs="Verdana"/>
          <w:sz w:val="20"/>
          <w:szCs w:val="20"/>
        </w:rPr>
        <w:t>Herunder mødedatoer for 2024</w:t>
      </w:r>
    </w:p>
    <w:p w:rsidR="00F55FA8" w:rsidRPr="00F55FA8" w:rsidRDefault="00F55FA8" w:rsidP="00F55FA8">
      <w:pPr>
        <w:suppressAutoHyphens/>
        <w:spacing w:after="0" w:line="280" w:lineRule="atLeast"/>
        <w:rPr>
          <w:rFonts w:ascii="Segoe UI" w:eastAsia="Segoe UI Semilight" w:hAnsi="Segoe UI" w:cs="Verdana"/>
          <w:sz w:val="20"/>
          <w:szCs w:val="20"/>
        </w:rPr>
      </w:pPr>
    </w:p>
    <w:tbl>
      <w:tblPr>
        <w:tblStyle w:val="Gittertabel4-farve21"/>
        <w:tblW w:w="9634" w:type="dxa"/>
        <w:tblLook w:val="04A0" w:firstRow="1" w:lastRow="0" w:firstColumn="1" w:lastColumn="0" w:noHBand="0" w:noVBand="1"/>
      </w:tblPr>
      <w:tblGrid>
        <w:gridCol w:w="2056"/>
        <w:gridCol w:w="7578"/>
      </w:tblGrid>
      <w:tr w:rsidR="00F55FA8" w:rsidRPr="00F55FA8" w:rsidTr="00623E21">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56" w:type="dxa"/>
            <w:shd w:val="clear" w:color="auto" w:fill="C00000"/>
          </w:tcPr>
          <w:p w:rsidR="00F55FA8" w:rsidRPr="00F55FA8" w:rsidRDefault="00F55FA8" w:rsidP="00F55FA8">
            <w:pPr>
              <w:suppressAutoHyphens/>
              <w:spacing w:line="280" w:lineRule="atLeast"/>
              <w:rPr>
                <w:rFonts w:ascii="Verdana" w:eastAsia="Segoe UI Semilight" w:hAnsi="Verdana" w:cs="Verdana"/>
              </w:rPr>
            </w:pPr>
            <w:r w:rsidRPr="00F55FA8">
              <w:rPr>
                <w:rFonts w:ascii="Verdana" w:eastAsia="Segoe UI Semilight" w:hAnsi="Verdana" w:cs="Verdana"/>
              </w:rPr>
              <w:t>Mødedato</w:t>
            </w:r>
          </w:p>
        </w:tc>
        <w:tc>
          <w:tcPr>
            <w:tcW w:w="7578" w:type="dxa"/>
            <w:shd w:val="clear" w:color="auto" w:fill="C00000"/>
          </w:tcPr>
          <w:p w:rsidR="00F55FA8" w:rsidRPr="00F55FA8" w:rsidRDefault="00F55FA8" w:rsidP="00F55FA8">
            <w:pPr>
              <w:suppressAutoHyphens/>
              <w:spacing w:line="280" w:lineRule="atLeast"/>
              <w:cnfStyle w:val="100000000000" w:firstRow="1" w:lastRow="0" w:firstColumn="0" w:lastColumn="0" w:oddVBand="0" w:evenVBand="0" w:oddHBand="0" w:evenHBand="0" w:firstRowFirstColumn="0" w:firstRowLastColumn="0" w:lastRowFirstColumn="0" w:lastRowLastColumn="0"/>
              <w:rPr>
                <w:rFonts w:ascii="Verdana" w:eastAsia="Segoe UI Semilight" w:hAnsi="Verdana" w:cs="Verdana"/>
              </w:rPr>
            </w:pPr>
            <w:r w:rsidRPr="00F55FA8">
              <w:rPr>
                <w:rFonts w:ascii="Verdana" w:eastAsia="Segoe UI Semilight" w:hAnsi="Verdana" w:cs="Verdana"/>
              </w:rPr>
              <w:t>Punkt/emne til dagsordenen</w:t>
            </w:r>
          </w:p>
        </w:tc>
      </w:tr>
      <w:tr w:rsidR="00F55FA8" w:rsidRPr="006C3620" w:rsidTr="0062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6A6A6"/>
          </w:tcPr>
          <w:p w:rsidR="00F55FA8" w:rsidRPr="006C3620" w:rsidRDefault="00623E21" w:rsidP="00F55FA8">
            <w:pPr>
              <w:suppressAutoHyphens/>
              <w:spacing w:line="280" w:lineRule="atLeast"/>
              <w:rPr>
                <w:rFonts w:ascii="Verdana" w:eastAsia="Segoe UI Semilight" w:hAnsi="Verdana" w:cs="Verdana"/>
                <w:highlight w:val="yellow"/>
              </w:rPr>
            </w:pPr>
            <w:r w:rsidRPr="00623E21">
              <w:rPr>
                <w:rFonts w:ascii="Verdana" w:eastAsia="Segoe UI Semilight" w:hAnsi="Verdana" w:cs="Verdana"/>
              </w:rPr>
              <w:t>25.05</w:t>
            </w:r>
            <w:r w:rsidR="00F55FA8" w:rsidRPr="00623E21">
              <w:rPr>
                <w:rFonts w:ascii="Verdana" w:eastAsia="Segoe UI Semilight" w:hAnsi="Verdana" w:cs="Verdana"/>
              </w:rPr>
              <w:t>.24</w:t>
            </w:r>
          </w:p>
        </w:tc>
        <w:tc>
          <w:tcPr>
            <w:tcW w:w="7578" w:type="dxa"/>
            <w:shd w:val="clear" w:color="auto" w:fill="A6A6A6"/>
          </w:tcPr>
          <w:p w:rsidR="00F55FA8" w:rsidRPr="006C3620" w:rsidRDefault="00623E21" w:rsidP="00F55FA8">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highlight w:val="yellow"/>
              </w:rPr>
            </w:pPr>
            <w:r>
              <w:rPr>
                <w:rFonts w:ascii="Verdana" w:eastAsia="Segoe UI Semilight" w:hAnsi="Verdana" w:cs="Verdana"/>
                <w:bCs/>
              </w:rPr>
              <w:t xml:space="preserve">Centerchef fra </w:t>
            </w:r>
            <w:r w:rsidRPr="00623E21">
              <w:rPr>
                <w:rFonts w:ascii="Verdana" w:eastAsia="Segoe UI Semilight" w:hAnsi="Verdana" w:cs="Verdana"/>
                <w:bCs/>
              </w:rPr>
              <w:t>CBF deltager med en af</w:t>
            </w:r>
            <w:r>
              <w:rPr>
                <w:rFonts w:ascii="Verdana" w:eastAsia="Segoe UI Semilight" w:hAnsi="Verdana" w:cs="Verdana"/>
                <w:bCs/>
              </w:rPr>
              <w:t xml:space="preserve">rapportering af </w:t>
            </w:r>
            <w:proofErr w:type="spellStart"/>
            <w:r>
              <w:rPr>
                <w:rFonts w:ascii="Verdana" w:eastAsia="Segoe UI Semilight" w:hAnsi="Verdana" w:cs="Verdana"/>
                <w:bCs/>
              </w:rPr>
              <w:t>Taskforce</w:t>
            </w:r>
            <w:proofErr w:type="spellEnd"/>
            <w:r>
              <w:rPr>
                <w:rFonts w:ascii="Verdana" w:eastAsia="Segoe UI Semilight" w:hAnsi="Verdana" w:cs="Verdana"/>
                <w:bCs/>
              </w:rPr>
              <w:t>-forløbet hos Center fir Børn og Familier</w:t>
            </w:r>
            <w:r w:rsidRPr="00623E21">
              <w:rPr>
                <w:rFonts w:ascii="Verdana" w:eastAsia="Segoe UI Semilight" w:hAnsi="Verdana" w:cs="Verdana"/>
                <w:bCs/>
              </w:rPr>
              <w:t xml:space="preserve"> </w:t>
            </w:r>
            <w:r>
              <w:rPr>
                <w:rFonts w:ascii="Verdana" w:eastAsia="Segoe UI Semilight" w:hAnsi="Verdana" w:cs="Verdana"/>
                <w:bCs/>
              </w:rPr>
              <w:t>på mødet den 25.05.24 i</w:t>
            </w:r>
            <w:r w:rsidRPr="00623E21">
              <w:rPr>
                <w:rFonts w:ascii="Verdana" w:eastAsia="Segoe UI Semilight" w:hAnsi="Verdana" w:cs="Verdana"/>
                <w:bCs/>
              </w:rPr>
              <w:t xml:space="preserve"> stedet for på mødet</w:t>
            </w:r>
            <w:r w:rsidR="007B195D">
              <w:rPr>
                <w:rFonts w:ascii="Verdana" w:eastAsia="Segoe UI Semilight" w:hAnsi="Verdana" w:cs="Verdana"/>
                <w:bCs/>
              </w:rPr>
              <w:t xml:space="preserve"> den 03.09</w:t>
            </w:r>
            <w:r>
              <w:rPr>
                <w:rFonts w:ascii="Verdana" w:eastAsia="Segoe UI Semilight" w:hAnsi="Verdana" w:cs="Verdana"/>
                <w:bCs/>
              </w:rPr>
              <w:t>.24</w:t>
            </w:r>
            <w:r w:rsidRPr="00623E21">
              <w:rPr>
                <w:rFonts w:ascii="Verdana" w:eastAsia="Segoe UI Semilight" w:hAnsi="Verdana" w:cs="Verdana"/>
                <w:bCs/>
              </w:rPr>
              <w:t xml:space="preserve"> </w:t>
            </w:r>
          </w:p>
        </w:tc>
      </w:tr>
      <w:tr w:rsidR="00F55FA8" w:rsidRPr="006C3620" w:rsidTr="00623E21">
        <w:tc>
          <w:tcPr>
            <w:cnfStyle w:val="001000000000" w:firstRow="0" w:lastRow="0" w:firstColumn="1" w:lastColumn="0" w:oddVBand="0" w:evenVBand="0" w:oddHBand="0" w:evenHBand="0" w:firstRowFirstColumn="0" w:firstRowLastColumn="0" w:lastRowFirstColumn="0" w:lastRowLastColumn="0"/>
            <w:tcW w:w="2056" w:type="dxa"/>
          </w:tcPr>
          <w:p w:rsidR="00F55FA8" w:rsidRPr="00623E21" w:rsidRDefault="00F55FA8" w:rsidP="00F55FA8">
            <w:pPr>
              <w:suppressAutoHyphens/>
              <w:spacing w:line="280" w:lineRule="atLeast"/>
              <w:rPr>
                <w:rFonts w:ascii="Verdana" w:eastAsia="Segoe UI Semilight" w:hAnsi="Verdana" w:cs="Verdana"/>
              </w:rPr>
            </w:pPr>
            <w:r w:rsidRPr="00623E21">
              <w:rPr>
                <w:rFonts w:ascii="Verdana" w:eastAsia="Segoe UI Semilight" w:hAnsi="Verdana" w:cs="Verdana"/>
              </w:rPr>
              <w:t>03.09.24</w:t>
            </w:r>
          </w:p>
        </w:tc>
        <w:tc>
          <w:tcPr>
            <w:tcW w:w="7578" w:type="dxa"/>
          </w:tcPr>
          <w:p w:rsidR="00F55FA8" w:rsidRPr="00623E21" w:rsidRDefault="00623E21" w:rsidP="008F4C12">
            <w:pPr>
              <w:suppressAutoHyphens/>
              <w:spacing w:line="280" w:lineRule="atLeast"/>
              <w:cnfStyle w:val="000000000000" w:firstRow="0" w:lastRow="0" w:firstColumn="0" w:lastColumn="0" w:oddVBand="0" w:evenVBand="0" w:oddHBand="0" w:evenHBand="0" w:firstRowFirstColumn="0" w:firstRowLastColumn="0" w:lastRowFirstColumn="0" w:lastRowLastColumn="0"/>
              <w:rPr>
                <w:rFonts w:ascii="Verdana" w:eastAsia="Segoe UI Semilight" w:hAnsi="Verdana" w:cs="Verdana"/>
                <w:bCs/>
              </w:rPr>
            </w:pPr>
            <w:r>
              <w:rPr>
                <w:rFonts w:ascii="Verdana" w:eastAsia="Segoe UI Semilight" w:hAnsi="Verdana" w:cs="Verdana"/>
                <w:bCs/>
              </w:rPr>
              <w:t>Pipeline: f</w:t>
            </w:r>
            <w:r w:rsidRPr="00623E21">
              <w:rPr>
                <w:rFonts w:ascii="Verdana" w:eastAsia="Segoe UI Semilight" w:hAnsi="Verdana" w:cs="Verdana"/>
                <w:bCs/>
              </w:rPr>
              <w:t xml:space="preserve">orslag til udarbejdelse af årshjul </w:t>
            </w:r>
          </w:p>
        </w:tc>
      </w:tr>
      <w:tr w:rsidR="00F55FA8" w:rsidRPr="00F55FA8" w:rsidTr="0062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6" w:type="dxa"/>
            <w:shd w:val="clear" w:color="auto" w:fill="auto"/>
          </w:tcPr>
          <w:p w:rsidR="00F55FA8" w:rsidRPr="00623E21" w:rsidRDefault="00F55FA8" w:rsidP="00F55FA8">
            <w:pPr>
              <w:suppressAutoHyphens/>
              <w:spacing w:line="280" w:lineRule="atLeast"/>
              <w:rPr>
                <w:rFonts w:ascii="Verdana" w:eastAsia="Segoe UI Semilight" w:hAnsi="Verdana" w:cs="Verdana"/>
              </w:rPr>
            </w:pPr>
            <w:r w:rsidRPr="00623E21">
              <w:rPr>
                <w:rFonts w:ascii="Verdana" w:eastAsia="Segoe UI Semilight" w:hAnsi="Verdana" w:cs="Verdana"/>
              </w:rPr>
              <w:t>19.11.23</w:t>
            </w:r>
          </w:p>
        </w:tc>
        <w:tc>
          <w:tcPr>
            <w:tcW w:w="7578" w:type="dxa"/>
            <w:shd w:val="clear" w:color="auto" w:fill="auto"/>
          </w:tcPr>
          <w:p w:rsidR="00F55FA8" w:rsidRPr="00623E21" w:rsidRDefault="008F4C12" w:rsidP="008F4C12">
            <w:pPr>
              <w:suppressAutoHyphens/>
              <w:spacing w:line="280" w:lineRule="atLeast"/>
              <w:cnfStyle w:val="000000100000" w:firstRow="0" w:lastRow="0" w:firstColumn="0" w:lastColumn="0" w:oddVBand="0" w:evenVBand="0" w:oddHBand="1" w:evenHBand="0" w:firstRowFirstColumn="0" w:firstRowLastColumn="0" w:lastRowFirstColumn="0" w:lastRowLastColumn="0"/>
              <w:rPr>
                <w:rFonts w:ascii="Verdana" w:eastAsia="Segoe UI Semilight" w:hAnsi="Verdana" w:cs="Verdana"/>
                <w:bCs/>
              </w:rPr>
            </w:pPr>
            <w:r w:rsidRPr="00623E21">
              <w:rPr>
                <w:rFonts w:ascii="Verdana" w:eastAsia="Segoe UI Semilight" w:hAnsi="Verdana" w:cs="Verdana"/>
                <w:bCs/>
              </w:rPr>
              <w:t>Evt. punkter og aftaler ift. fremmøde i SU</w:t>
            </w:r>
          </w:p>
        </w:tc>
      </w:tr>
    </w:tbl>
    <w:p w:rsidR="00F55FA8" w:rsidRPr="00F55FA8" w:rsidRDefault="00F55FA8" w:rsidP="00F55FA8">
      <w:pPr>
        <w:suppressAutoHyphens/>
        <w:spacing w:after="0" w:line="280" w:lineRule="atLeast"/>
        <w:rPr>
          <w:rFonts w:ascii="Segoe UI" w:eastAsia="Segoe UI Semilight" w:hAnsi="Segoe UI" w:cs="Verdana"/>
          <w:sz w:val="20"/>
          <w:szCs w:val="20"/>
        </w:rPr>
      </w:pPr>
    </w:p>
    <w:p w:rsidR="00F55FA8" w:rsidRPr="00F55FA8" w:rsidRDefault="00F55FA8" w:rsidP="00F55FA8">
      <w:pPr>
        <w:rPr>
          <w:rFonts w:ascii="Segoe UI" w:eastAsia="Segoe UI Semilight" w:hAnsi="Segoe UI" w:cs="Verdana"/>
          <w:sz w:val="20"/>
          <w:szCs w:val="20"/>
        </w:rPr>
      </w:pPr>
      <w:r w:rsidRPr="00F55FA8">
        <w:rPr>
          <w:rFonts w:ascii="Segoe UI" w:eastAsia="Segoe UI Semilight" w:hAnsi="Segoe UI" w:cs="Verdana"/>
          <w:sz w:val="20"/>
          <w:szCs w:val="20"/>
        </w:rPr>
        <w:t>Herunder årets høringssager – fortløbende</w:t>
      </w:r>
    </w:p>
    <w:tbl>
      <w:tblPr>
        <w:tblW w:w="9637" w:type="dxa"/>
        <w:tblInd w:w="1" w:type="dxa"/>
        <w:tblCellMar>
          <w:left w:w="0" w:type="dxa"/>
          <w:right w:w="0" w:type="dxa"/>
        </w:tblCellMar>
        <w:tblLook w:val="04A0" w:firstRow="1" w:lastRow="0" w:firstColumn="1" w:lastColumn="0" w:noHBand="0" w:noVBand="1"/>
      </w:tblPr>
      <w:tblGrid>
        <w:gridCol w:w="5098"/>
        <w:gridCol w:w="2172"/>
        <w:gridCol w:w="2357"/>
        <w:gridCol w:w="10"/>
      </w:tblGrid>
      <w:tr w:rsidR="009B05B2" w:rsidRPr="009B05B2" w:rsidTr="0086245C">
        <w:trPr>
          <w:trHeight w:val="380"/>
        </w:trPr>
        <w:tc>
          <w:tcPr>
            <w:tcW w:w="9637" w:type="dxa"/>
            <w:gridSpan w:val="4"/>
            <w:tcBorders>
              <w:top w:val="single" w:sz="8" w:space="0" w:color="auto"/>
              <w:left w:val="single" w:sz="8" w:space="0" w:color="auto"/>
              <w:bottom w:val="single" w:sz="8" w:space="0" w:color="auto"/>
              <w:right w:val="single" w:sz="8" w:space="0" w:color="auto"/>
            </w:tcBorders>
            <w:shd w:val="clear" w:color="auto" w:fill="C00000"/>
            <w:tcMar>
              <w:top w:w="0" w:type="dxa"/>
              <w:left w:w="70" w:type="dxa"/>
              <w:bottom w:w="0" w:type="dxa"/>
              <w:right w:w="70" w:type="dxa"/>
            </w:tcMar>
            <w:hideMark/>
          </w:tcPr>
          <w:p w:rsidR="009B05B2" w:rsidRPr="009B05B2" w:rsidRDefault="009B05B2" w:rsidP="009B05B2">
            <w:pPr>
              <w:keepNext/>
              <w:spacing w:line="252" w:lineRule="auto"/>
              <w:outlineLvl w:val="0"/>
              <w:rPr>
                <w:rFonts w:ascii="Calibri" w:eastAsia="Times New Roman" w:hAnsi="Calibri" w:cs="Calibri"/>
                <w:b/>
                <w:bCs/>
              </w:rPr>
            </w:pPr>
            <w:r w:rsidRPr="009B05B2">
              <w:rPr>
                <w:rFonts w:ascii="Times New Roman" w:eastAsia="Times New Roman" w:hAnsi="Times New Roman" w:cs="Times New Roman"/>
                <w:b/>
                <w:bCs/>
              </w:rPr>
              <w:t>Handicaprådet høringer – 2024</w:t>
            </w:r>
          </w:p>
        </w:tc>
      </w:tr>
      <w:tr w:rsidR="009B05B2" w:rsidRPr="009B05B2" w:rsidTr="00623E21">
        <w:trPr>
          <w:gridAfter w:val="1"/>
          <w:wAfter w:w="10" w:type="dxa"/>
          <w:trHeight w:val="440"/>
        </w:trPr>
        <w:tc>
          <w:tcPr>
            <w:tcW w:w="509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Sag</w:t>
            </w:r>
          </w:p>
        </w:tc>
        <w:tc>
          <w:tcPr>
            <w:tcW w:w="2172"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Times New Roman" w:hAnsi="Times New Roman" w:cs="Times New Roman"/>
                <w:color w:val="FF0000"/>
                <w:sz w:val="24"/>
                <w:szCs w:val="24"/>
                <w:lang w:eastAsia="da-DK"/>
              </w:rPr>
            </w:pPr>
            <w:r w:rsidRPr="00623E21">
              <w:rPr>
                <w:rFonts w:ascii="Times New Roman" w:hAnsi="Times New Roman" w:cs="Times New Roman"/>
                <w:color w:val="FF0000"/>
                <w:sz w:val="20"/>
                <w:szCs w:val="20"/>
                <w:lang w:eastAsia="da-DK"/>
              </w:rPr>
              <w:t>Deadline</w:t>
            </w:r>
          </w:p>
        </w:tc>
        <w:tc>
          <w:tcPr>
            <w:tcW w:w="235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5B2" w:rsidRPr="00623E21" w:rsidRDefault="009B05B2" w:rsidP="009B05B2">
            <w:pPr>
              <w:spacing w:after="0" w:line="252" w:lineRule="auto"/>
              <w:rPr>
                <w:rFonts w:ascii="Arial" w:hAnsi="Arial" w:cs="Arial"/>
                <w:color w:val="FF0000"/>
                <w:sz w:val="20"/>
                <w:szCs w:val="20"/>
                <w:lang w:eastAsia="da-DK"/>
              </w:rPr>
            </w:pPr>
            <w:r w:rsidRPr="00623E21">
              <w:rPr>
                <w:rFonts w:ascii="Times New Roman" w:hAnsi="Times New Roman" w:cs="Times New Roman"/>
                <w:color w:val="FF0000"/>
                <w:sz w:val="20"/>
                <w:szCs w:val="20"/>
                <w:lang w:eastAsia="da-DK"/>
              </w:rPr>
              <w:t>Status</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Orientering om uanmeldt tilsyn i Den kommunale Hjemmepleje</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11. januar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11.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Hjemmebesøg</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Kvalitetsstandarder: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Borgere m nedsat evne til at færdes på egen hånd</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xml:space="preserve">- Genoptræning og vedligeholdelsestræning </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Pasning af pårørende i eget hjem</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Personlig og praktisk hjælp, samt rehabilitering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Boligindretning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Forbrugsgoder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Forebyggende hjemmebesøg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Genbrugshjælpemidler</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Støtte til køb af bil</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Ældrebolig, handicapbolig og plejebolig</w:t>
            </w:r>
          </w:p>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 xml:space="preserve">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9B05B2"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Opgørelse af forebyggende hjemmebesøg og seniorsamtaler</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sz w:val="18"/>
                <w:szCs w:val="18"/>
              </w:rPr>
            </w:pPr>
            <w:r w:rsidRPr="009B05B2">
              <w:rPr>
                <w:rFonts w:ascii="Segoe UI" w:hAnsi="Segoe UI" w:cs="Segoe UI"/>
                <w:sz w:val="18"/>
                <w:szCs w:val="18"/>
              </w:rPr>
              <w:t>1.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9B05B2" w:rsidRPr="009B05B2" w:rsidRDefault="009B05B2" w:rsidP="009B05B2">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 30. januar 2024</w:t>
            </w:r>
          </w:p>
        </w:tc>
      </w:tr>
      <w:tr w:rsidR="00FB48E4"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FB48E4" w:rsidRPr="009B05B2" w:rsidRDefault="00FB48E4" w:rsidP="009B05B2">
            <w:pPr>
              <w:spacing w:after="0" w:line="252" w:lineRule="auto"/>
              <w:rPr>
                <w:rFonts w:ascii="Segoe UI" w:hAnsi="Segoe UI" w:cs="Segoe UI"/>
                <w:sz w:val="18"/>
                <w:szCs w:val="18"/>
              </w:rPr>
            </w:pPr>
            <w:r>
              <w:rPr>
                <w:rFonts w:ascii="Segoe UI" w:hAnsi="Segoe UI" w:cs="Segoe UI"/>
                <w:sz w:val="18"/>
                <w:szCs w:val="18"/>
              </w:rPr>
              <w:t>Etablering af midlertidigt botilbud på Lindevej 15</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FB48E4" w:rsidRPr="009B05B2" w:rsidRDefault="00FB48E4" w:rsidP="009B05B2">
            <w:pPr>
              <w:spacing w:after="0" w:line="252" w:lineRule="auto"/>
              <w:rPr>
                <w:rFonts w:ascii="Segoe UI" w:hAnsi="Segoe UI" w:cs="Segoe UI"/>
                <w:sz w:val="18"/>
                <w:szCs w:val="18"/>
              </w:rPr>
            </w:pPr>
            <w:r>
              <w:rPr>
                <w:rFonts w:ascii="Segoe UI" w:hAnsi="Segoe UI" w:cs="Segoe UI"/>
                <w:sz w:val="18"/>
                <w:szCs w:val="18"/>
              </w:rPr>
              <w:t>5.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FB48E4" w:rsidRPr="009B05B2" w:rsidRDefault="00FB48E4" w:rsidP="00FB48E4">
            <w:pPr>
              <w:spacing w:after="0" w:line="252" w:lineRule="auto"/>
              <w:rPr>
                <w:rFonts w:ascii="Segoe UI" w:hAnsi="Segoe UI" w:cs="Segoe UI"/>
                <w:color w:val="00B05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5</w:t>
            </w:r>
            <w:r w:rsidRPr="009B05B2">
              <w:rPr>
                <w:rFonts w:ascii="Segoe UI" w:hAnsi="Segoe UI" w:cs="Segoe UI"/>
                <w:color w:val="00B050"/>
                <w:sz w:val="18"/>
                <w:szCs w:val="18"/>
              </w:rPr>
              <w:t xml:space="preserve">. </w:t>
            </w:r>
            <w:r>
              <w:rPr>
                <w:rFonts w:ascii="Segoe UI" w:hAnsi="Segoe UI" w:cs="Segoe UI"/>
                <w:color w:val="00B050"/>
                <w:sz w:val="18"/>
                <w:szCs w:val="18"/>
              </w:rPr>
              <w:t>februar</w:t>
            </w:r>
            <w:r w:rsidRPr="009B05B2">
              <w:rPr>
                <w:rFonts w:ascii="Segoe UI" w:hAnsi="Segoe UI" w:cs="Segoe UI"/>
                <w:color w:val="00B050"/>
                <w:sz w:val="18"/>
                <w:szCs w:val="18"/>
              </w:rPr>
              <w:t xml:space="preserve"> 2024</w:t>
            </w:r>
          </w:p>
        </w:tc>
      </w:tr>
      <w:tr w:rsidR="003256FB"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proofErr w:type="spellStart"/>
            <w:r>
              <w:rPr>
                <w:rFonts w:ascii="Segoe UI" w:hAnsi="Segoe UI" w:cs="Segoe UI"/>
                <w:sz w:val="18"/>
                <w:szCs w:val="18"/>
              </w:rPr>
              <w:t>Taskforce</w:t>
            </w:r>
            <w:proofErr w:type="spellEnd"/>
            <w:r>
              <w:rPr>
                <w:rFonts w:ascii="Segoe UI" w:hAnsi="Segoe UI" w:cs="Segoe UI"/>
                <w:sz w:val="18"/>
                <w:szCs w:val="18"/>
              </w:rPr>
              <w:t xml:space="preserve"> voksenhandicapområdet</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r>
              <w:rPr>
                <w:rFonts w:ascii="Segoe UI" w:hAnsi="Segoe UI" w:cs="Segoe UI"/>
                <w:sz w:val="18"/>
                <w:szCs w:val="18"/>
              </w:rPr>
              <w:t>5. februar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color w:val="FF000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5</w:t>
            </w:r>
            <w:r w:rsidRPr="009B05B2">
              <w:rPr>
                <w:rFonts w:ascii="Segoe UI" w:hAnsi="Segoe UI" w:cs="Segoe UI"/>
                <w:color w:val="00B050"/>
                <w:sz w:val="18"/>
                <w:szCs w:val="18"/>
              </w:rPr>
              <w:t xml:space="preserve">. </w:t>
            </w:r>
            <w:r>
              <w:rPr>
                <w:rFonts w:ascii="Segoe UI" w:hAnsi="Segoe UI" w:cs="Segoe UI"/>
                <w:color w:val="00B050"/>
                <w:sz w:val="18"/>
                <w:szCs w:val="18"/>
              </w:rPr>
              <w:t>februar</w:t>
            </w:r>
            <w:r w:rsidRPr="009B05B2">
              <w:rPr>
                <w:rFonts w:ascii="Segoe UI" w:hAnsi="Segoe UI" w:cs="Segoe UI"/>
                <w:color w:val="00B050"/>
                <w:sz w:val="18"/>
                <w:szCs w:val="18"/>
              </w:rPr>
              <w:t xml:space="preserve"> 2024</w:t>
            </w:r>
          </w:p>
        </w:tc>
      </w:tr>
      <w:tr w:rsidR="003256FB" w:rsidRPr="009B05B2" w:rsidTr="00D748EF">
        <w:trPr>
          <w:gridAfter w:val="1"/>
          <w:wAfter w:w="10" w:type="dxa"/>
          <w:trHeight w:val="380"/>
        </w:trPr>
        <w:tc>
          <w:tcPr>
            <w:tcW w:w="5098"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r>
              <w:rPr>
                <w:rFonts w:ascii="Segoe UI" w:hAnsi="Segoe UI" w:cs="Segoe UI"/>
                <w:sz w:val="18"/>
                <w:szCs w:val="18"/>
              </w:rPr>
              <w:t xml:space="preserve">Børne og ungepolitik </w:t>
            </w:r>
          </w:p>
        </w:tc>
        <w:tc>
          <w:tcPr>
            <w:tcW w:w="2172"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sz w:val="18"/>
                <w:szCs w:val="18"/>
              </w:rPr>
            </w:pPr>
            <w:r>
              <w:rPr>
                <w:rFonts w:ascii="Segoe UI" w:hAnsi="Segoe UI" w:cs="Segoe UI"/>
                <w:sz w:val="18"/>
                <w:szCs w:val="18"/>
              </w:rPr>
              <w:t>22. april 2024</w:t>
            </w:r>
          </w:p>
        </w:tc>
        <w:tc>
          <w:tcPr>
            <w:tcW w:w="2357" w:type="dxa"/>
            <w:tcBorders>
              <w:top w:val="nil"/>
              <w:left w:val="nil"/>
              <w:bottom w:val="single" w:sz="8" w:space="0" w:color="auto"/>
              <w:right w:val="single" w:sz="8" w:space="0" w:color="auto"/>
            </w:tcBorders>
            <w:tcMar>
              <w:top w:w="0" w:type="dxa"/>
              <w:left w:w="70" w:type="dxa"/>
              <w:bottom w:w="0" w:type="dxa"/>
              <w:right w:w="70" w:type="dxa"/>
            </w:tcMar>
          </w:tcPr>
          <w:p w:rsidR="003256FB" w:rsidRPr="009B05B2" w:rsidRDefault="003256FB" w:rsidP="003256FB">
            <w:pPr>
              <w:spacing w:after="0" w:line="252" w:lineRule="auto"/>
              <w:rPr>
                <w:rFonts w:ascii="Segoe UI" w:hAnsi="Segoe UI" w:cs="Segoe UI"/>
                <w:color w:val="FF0000"/>
                <w:sz w:val="18"/>
                <w:szCs w:val="18"/>
              </w:rPr>
            </w:pPr>
            <w:r w:rsidRPr="009B05B2">
              <w:rPr>
                <w:rFonts w:ascii="Segoe UI" w:hAnsi="Segoe UI" w:cs="Segoe UI"/>
                <w:color w:val="00B050"/>
                <w:sz w:val="18"/>
                <w:szCs w:val="18"/>
              </w:rPr>
              <w:t>Afgivet</w:t>
            </w:r>
            <w:r>
              <w:rPr>
                <w:rFonts w:ascii="Segoe UI" w:hAnsi="Segoe UI" w:cs="Segoe UI"/>
                <w:color w:val="00B050"/>
                <w:sz w:val="18"/>
                <w:szCs w:val="18"/>
              </w:rPr>
              <w:t xml:space="preserve"> 18</w:t>
            </w:r>
            <w:r w:rsidRPr="009B05B2">
              <w:rPr>
                <w:rFonts w:ascii="Segoe UI" w:hAnsi="Segoe UI" w:cs="Segoe UI"/>
                <w:color w:val="00B050"/>
                <w:sz w:val="18"/>
                <w:szCs w:val="18"/>
              </w:rPr>
              <w:t xml:space="preserve">. </w:t>
            </w:r>
            <w:r>
              <w:rPr>
                <w:rFonts w:ascii="Segoe UI" w:hAnsi="Segoe UI" w:cs="Segoe UI"/>
                <w:color w:val="00B050"/>
                <w:sz w:val="18"/>
                <w:szCs w:val="18"/>
              </w:rPr>
              <w:t>april</w:t>
            </w:r>
            <w:r w:rsidRPr="009B05B2">
              <w:rPr>
                <w:rFonts w:ascii="Segoe UI" w:hAnsi="Segoe UI" w:cs="Segoe UI"/>
                <w:color w:val="00B050"/>
                <w:sz w:val="18"/>
                <w:szCs w:val="18"/>
              </w:rPr>
              <w:t xml:space="preserve"> 2024</w:t>
            </w:r>
          </w:p>
        </w:tc>
      </w:tr>
    </w:tbl>
    <w:p w:rsidR="00F55FA8" w:rsidRPr="00F55FA8" w:rsidRDefault="00F55FA8" w:rsidP="00F55FA8">
      <w:pPr>
        <w:suppressAutoHyphens/>
        <w:spacing w:after="0" w:line="280" w:lineRule="atLeast"/>
        <w:rPr>
          <w:rFonts w:ascii="Segoe UI" w:hAnsi="Segoe UI" w:cs="Verdana"/>
          <w:b/>
          <w:sz w:val="20"/>
          <w:szCs w:val="20"/>
        </w:rPr>
      </w:pPr>
    </w:p>
    <w:p w:rsidR="00B033A8" w:rsidRPr="00AE7199" w:rsidRDefault="000E144B" w:rsidP="00623E21">
      <w:pPr>
        <w:suppressAutoHyphens/>
        <w:spacing w:after="0" w:line="280" w:lineRule="atLeast"/>
        <w:rPr>
          <w:rFonts w:ascii="Segoe UI" w:hAnsi="Segoe UI" w:cs="Verdana"/>
          <w:b/>
          <w:sz w:val="20"/>
          <w:szCs w:val="20"/>
        </w:rPr>
      </w:pPr>
      <w:r>
        <w:rPr>
          <w:rFonts w:ascii="Segoe UI" w:hAnsi="Segoe UI" w:cs="Verdana"/>
          <w:b/>
          <w:sz w:val="20"/>
          <w:szCs w:val="20"/>
        </w:rPr>
        <w:t>10</w:t>
      </w:r>
      <w:r w:rsidR="00F55FA8" w:rsidRPr="00F55FA8">
        <w:rPr>
          <w:rFonts w:ascii="Segoe UI" w:hAnsi="Segoe UI" w:cs="Verdana"/>
          <w:b/>
          <w:sz w:val="20"/>
          <w:szCs w:val="20"/>
        </w:rPr>
        <w:t xml:space="preserve">. </w:t>
      </w:r>
      <w:r w:rsidR="00F55FA8" w:rsidRPr="00AE7199">
        <w:rPr>
          <w:rFonts w:ascii="Segoe UI" w:hAnsi="Segoe UI" w:cs="Verdana"/>
          <w:b/>
          <w:sz w:val="20"/>
          <w:szCs w:val="20"/>
        </w:rPr>
        <w:t>Eventuelt</w:t>
      </w:r>
    </w:p>
    <w:p w:rsidR="00B033A8" w:rsidRPr="00AE7199" w:rsidRDefault="00B033A8" w:rsidP="00B033A8">
      <w:pPr>
        <w:pStyle w:val="Brdtekst3"/>
        <w:suppressAutoHyphens/>
        <w:spacing w:line="280" w:lineRule="atLeast"/>
        <w:rPr>
          <w:rFonts w:ascii="Segoe UI" w:hAnsi="Segoe UI" w:cs="Verdana"/>
        </w:rPr>
      </w:pPr>
      <w:r w:rsidRPr="00AE7199">
        <w:rPr>
          <w:rFonts w:ascii="Segoe UI" w:hAnsi="Segoe UI" w:cs="Verdana"/>
        </w:rPr>
        <w:t xml:space="preserve">Der vil blive udarbejdet udkast til et årshjul for Handicaprådet i løbet af sommeren. </w:t>
      </w:r>
    </w:p>
    <w:sectPr w:rsidR="00B033A8" w:rsidRPr="00AE7199" w:rsidSect="000472FE">
      <w:headerReference w:type="default" r:id="rId7"/>
      <w:headerReference w:type="first" r:id="rId8"/>
      <w:pgSz w:w="11906" w:h="16838" w:code="9"/>
      <w:pgMar w:top="2438" w:right="1247" w:bottom="2268" w:left="1247" w:header="567"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5B5" w:rsidRDefault="005845B5">
      <w:pPr>
        <w:spacing w:after="0" w:line="240" w:lineRule="auto"/>
      </w:pPr>
      <w:r>
        <w:separator/>
      </w:r>
    </w:p>
  </w:endnote>
  <w:endnote w:type="continuationSeparator" w:id="0">
    <w:p w:rsidR="005845B5" w:rsidRDefault="0058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5B5" w:rsidRDefault="005845B5">
      <w:pPr>
        <w:spacing w:after="0" w:line="240" w:lineRule="auto"/>
      </w:pPr>
      <w:r>
        <w:separator/>
      </w:r>
    </w:p>
  </w:footnote>
  <w:footnote w:type="continuationSeparator" w:id="0">
    <w:p w:rsidR="005845B5" w:rsidRDefault="0058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53B" w:rsidRDefault="00B75A5F" w:rsidP="00FF6C08">
    <w:pPr>
      <w:pStyle w:val="Sidehoved"/>
    </w:pPr>
    <w:r>
      <w:rPr>
        <w:noProof/>
        <w:lang w:eastAsia="da-DK"/>
      </w:rPr>
      <mc:AlternateContent>
        <mc:Choice Requires="wps">
          <w:drawing>
            <wp:anchor distT="0" distB="0" distL="114300" distR="114300" simplePos="0" relativeHeight="251660288" behindDoc="0" locked="0" layoutInCell="1" allowOverlap="1" wp14:anchorId="149A02C1" wp14:editId="736865A6">
              <wp:simplePos x="0" y="0"/>
              <wp:positionH relativeFrom="page">
                <wp:align>right</wp:align>
              </wp:positionH>
              <wp:positionV relativeFrom="page">
                <wp:align>top</wp:align>
              </wp:positionV>
              <wp:extent cx="1980000" cy="687600"/>
              <wp:effectExtent l="0" t="0" r="0" b="0"/>
              <wp:wrapNone/>
              <wp:docPr id="5" name="Pageno_2"/>
              <wp:cNvGraphicFramePr/>
              <a:graphic xmlns:a="http://schemas.openxmlformats.org/drawingml/2006/main">
                <a:graphicData uri="http://schemas.microsoft.com/office/word/2010/wordprocessingShape">
                  <wps:wsp>
                    <wps:cNvSpPr txBox="1"/>
                    <wps:spPr>
                      <a:xfrm>
                        <a:off x="0" y="0"/>
                        <a:ext cx="1980000" cy="687600"/>
                      </a:xfrm>
                      <a:prstGeom prst="rect">
                        <a:avLst/>
                      </a:prstGeom>
                      <a:noFill/>
                      <a:ln w="6350">
                        <a:noFill/>
                      </a:ln>
                      <a:effectLst/>
                    </wps:spPr>
                    <wps:txbx>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006233">
                            <w:rPr>
                              <w:rStyle w:val="Sidetal"/>
                              <w:noProof/>
                            </w:rPr>
                            <w:t>7</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006233">
                            <w:rPr>
                              <w:rStyle w:val="Sidetal"/>
                              <w:noProof/>
                            </w:rPr>
                            <w:t>7</w:t>
                          </w:r>
                          <w:r w:rsidRPr="00094ABD">
                            <w:rPr>
                              <w:rStyle w:val="Sidetal"/>
                            </w:rPr>
                            <w:fldChar w:fldCharType="end"/>
                          </w:r>
                        </w:p>
                      </w:txbxContent>
                    </wps:txbx>
                    <wps:bodyPr rot="0" spcFirstLastPara="0" vertOverflow="overflow" horzOverflow="overflow" vert="horz" wrap="square" lIns="0" tIns="468000" rIns="111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A02C1" id="_x0000_t202" coordsize="21600,21600" o:spt="202" path="m,l,21600r21600,l21600,xe">
              <v:stroke joinstyle="miter"/>
              <v:path gradientshapeok="t" o:connecttype="rect"/>
            </v:shapetype>
            <v:shape id="Pageno_2" o:spid="_x0000_s1026" type="#_x0000_t202" style="position:absolute;margin-left:104.7pt;margin-top:0;width:155.9pt;height:54.15pt;z-index:2516602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" filled="f" stroked="f" strokeweight=".5pt">
              <v:textbox inset="0,13mm,31mm,0">
                <w:txbxContent>
                  <w:p w:rsidR="00681D83" w:rsidRPr="00094ABD" w:rsidRDefault="00B75A5F" w:rsidP="00985D34">
                    <w:pPr>
                      <w:jc w:val="right"/>
                      <w:rPr>
                        <w:rStyle w:val="Sidetal"/>
                      </w:rPr>
                    </w:pPr>
                    <w:r w:rsidRPr="00985D34">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sidR="00006233">
                      <w:rPr>
                        <w:rStyle w:val="Sidetal"/>
                        <w:noProof/>
                      </w:rPr>
                      <w:t>7</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006233">
                      <w:rPr>
                        <w:rStyle w:val="Sidetal"/>
                        <w:noProof/>
                      </w:rPr>
                      <w:t>7</w:t>
                    </w:r>
                    <w:r w:rsidRPr="00094ABD">
                      <w:rPr>
                        <w:rStyle w:val="Sidetal"/>
                      </w:rPr>
                      <w:fldChar w:fldCharType="end"/>
                    </w:r>
                  </w:p>
                </w:txbxContent>
              </v:textbox>
              <w10:wrap anchorx="page" anchory="page"/>
            </v:shape>
          </w:pict>
        </mc:Fallback>
      </mc:AlternateContent>
    </w:r>
  </w:p>
  <w:p w:rsidR="0039353B" w:rsidRDefault="00B75A5F" w:rsidP="00FF6C08">
    <w:pPr>
      <w:pStyle w:val="Sidehoved"/>
    </w:pPr>
    <w:r>
      <w:rPr>
        <w:noProof/>
        <w:lang w:eastAsia="da-DK"/>
      </w:rPr>
      <w:drawing>
        <wp:anchor distT="0" distB="0" distL="0" distR="0" simplePos="0" relativeHeight="251661312" behindDoc="1" locked="0" layoutInCell="1" allowOverlap="1" wp14:anchorId="071092B6" wp14:editId="21D8F7E8">
          <wp:simplePos x="0" y="0"/>
          <wp:positionH relativeFrom="page">
            <wp:posOffset>396000</wp:posOffset>
          </wp:positionH>
          <wp:positionV relativeFrom="page">
            <wp:posOffset>432000</wp:posOffset>
          </wp:positionV>
          <wp:extent cx="324843" cy="396000"/>
          <wp:effectExtent l="0" t="0" r="0" b="0"/>
          <wp:wrapNone/>
          <wp:docPr id="410824373" name="LogoHide"/>
          <wp:cNvGraphicFramePr/>
          <a:graphic xmlns:a="http://schemas.openxmlformats.org/drawingml/2006/main">
            <a:graphicData uri="http://schemas.openxmlformats.org/drawingml/2006/picture">
              <pic:pic xmlns:pic="http://schemas.openxmlformats.org/drawingml/2006/picture">
                <pic:nvPicPr>
                  <pic:cNvPr id="410824373" name="LogoHide"/>
                  <pic:cNvPicPr/>
                </pic:nvPicPr>
                <pic:blipFill>
                  <a:blip r:embed="rId1"/>
                  <a:srcRect/>
                  <a:stretch/>
                </pic:blipFill>
                <pic:spPr>
                  <a:xfrm>
                    <a:off x="0" y="0"/>
                    <a:ext cx="324843" cy="396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8C" w:rsidRDefault="00B75A5F" w:rsidP="00FF6C08">
    <w:pPr>
      <w:pStyle w:val="Sidehoved"/>
    </w:pPr>
    <w:r>
      <w:rPr>
        <w:noProof/>
        <w:lang w:eastAsia="da-DK"/>
      </w:rPr>
      <mc:AlternateContent>
        <mc:Choice Requires="wps">
          <w:drawing>
            <wp:anchor distT="0" distB="0" distL="114300" distR="114300" simplePos="0" relativeHeight="251662336" behindDoc="0" locked="0" layoutInCell="1" allowOverlap="1" wp14:anchorId="1BAB4411" wp14:editId="145F1047">
              <wp:simplePos x="0" y="0"/>
              <wp:positionH relativeFrom="column">
                <wp:posOffset>5985768</wp:posOffset>
              </wp:positionH>
              <wp:positionV relativeFrom="paragraph">
                <wp:posOffset>72034</wp:posOffset>
              </wp:positionV>
              <wp:extent cx="50242" cy="45719"/>
              <wp:effectExtent l="57150" t="19050" r="64135" b="31115"/>
              <wp:wrapNone/>
              <wp:docPr id="1" name="Rectangle 1"/>
              <wp:cNvGraphicFramePr/>
              <a:graphic xmlns:a="http://schemas.openxmlformats.org/drawingml/2006/main">
                <a:graphicData uri="http://schemas.microsoft.com/office/word/2010/wordprocessingShape">
                  <wps:wsp>
                    <wps:cNvSpPr/>
                    <wps:spPr>
                      <a:xfrm>
                        <a:off x="0" y="0"/>
                        <a:ext cx="50242" cy="45719"/>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CCDFEC" id="Rectangle 1" o:spid="_x0000_s1026" style="position:absolute;margin-left:471.3pt;margin-top:5.65pt;width:3.95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" filled="f" stroked="f" strokeweight="1pt"/>
          </w:pict>
        </mc:Fallback>
      </mc:AlternateContent>
    </w:r>
  </w:p>
  <w:p w:rsidR="002B278F" w:rsidRDefault="00B75A5F" w:rsidP="00FF6C08">
    <w:pPr>
      <w:pStyle w:val="Sidehoved"/>
    </w:pPr>
    <w:r>
      <w:rPr>
        <w:noProof/>
        <w:lang w:eastAsia="da-DK"/>
      </w:rPr>
      <mc:AlternateContent>
        <mc:Choice Requires="wps">
          <w:drawing>
            <wp:anchor distT="0" distB="0" distL="114300" distR="114300" simplePos="0" relativeHeight="251659264" behindDoc="0" locked="1" layoutInCell="1" allowOverlap="1" wp14:anchorId="1E002DF1" wp14:editId="07EF283B">
              <wp:simplePos x="0" y="0"/>
              <wp:positionH relativeFrom="page">
                <wp:posOffset>5904865</wp:posOffset>
              </wp:positionH>
              <wp:positionV relativeFrom="page">
                <wp:posOffset>284480</wp:posOffset>
              </wp:positionV>
              <wp:extent cx="1656000" cy="6361200"/>
              <wp:effectExtent l="0" t="0" r="1905" b="1905"/>
              <wp:wrapNone/>
              <wp:docPr id="3" name="Address"/>
              <wp:cNvGraphicFramePr/>
              <a:graphic xmlns:a="http://schemas.openxmlformats.org/drawingml/2006/main">
                <a:graphicData uri="http://schemas.microsoft.com/office/word/2010/wordprocessingShape">
                  <wps:wsp>
                    <wps:cNvSpPr txBox="1"/>
                    <wps:spPr>
                      <a:xfrm>
                        <a:off x="0" y="0"/>
                        <a:ext cx="1656000" cy="6361200"/>
                      </a:xfrm>
                      <a:prstGeom prst="rect">
                        <a:avLst/>
                      </a:prstGeom>
                      <a:noFill/>
                      <a:ln w="6350">
                        <a:noFill/>
                      </a:ln>
                      <a:effectLst/>
                    </wps:spPr>
                    <wps:txbx>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006233"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006233" w:rsidP="00176C49">
                                <w:pPr>
                                  <w:pStyle w:val="Template-Virksomhedsnavn"/>
                                </w:pPr>
                              </w:p>
                            </w:tc>
                          </w:tr>
                        </w:tbl>
                        <w:p w:rsidR="00964D1D" w:rsidRPr="00244D70" w:rsidRDefault="00006233" w:rsidP="00964D1D">
                          <w:pPr>
                            <w:pStyle w:val="Template-Adresse"/>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E002DF1" id="_x0000_t202" coordsize="21600,21600" o:spt="202" path="m,l,21600r21600,l21600,xe">
              <v:stroke joinstyle="miter"/>
              <v:path gradientshapeok="t" o:connecttype="rect"/>
            </v:shapetype>
            <v:shape id="Address" o:spid="_x0000_s1027" type="#_x0000_t202" style="position:absolute;margin-left:464.95pt;margin-top:22.4pt;width:130.4pt;height:500.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" filled="f" stroked="f" strokeweight=".5pt">
              <v:textbox style="mso-fit-shape-to-text:t" inset="0,0,0,0">
                <w:txbxContent>
                  <w:tbl>
                    <w:tblPr>
                      <w:tblStyle w:val="Blank"/>
                      <w:tblW w:w="0" w:type="auto"/>
                      <w:tblLayout w:type="fixed"/>
                      <w:tblLook w:val="04A0" w:firstRow="1" w:lastRow="0" w:firstColumn="1" w:lastColumn="0" w:noHBand="0" w:noVBand="1"/>
                    </w:tblPr>
                    <w:tblGrid>
                      <w:gridCol w:w="2352"/>
                    </w:tblGrid>
                    <w:tr w:rsidR="00244D70" w:rsidRPr="00244D70" w:rsidTr="000472FE">
                      <w:trPr>
                        <w:trHeight w:val="1984"/>
                        <w:hidden/>
                      </w:trPr>
                      <w:tc>
                        <w:tcPr>
                          <w:tcW w:w="2352" w:type="dxa"/>
                        </w:tcPr>
                        <w:sdt>
                          <w:sdtPr>
                            <w:rPr>
                              <w:vanish/>
                            </w:rPr>
                            <w:alias w:val="group"/>
                            <w:tag w:val="{&quot;templafy&quot;:{&quot;id&quot;:&quot;4088ba80-37ab-4b5d-a91a-80b8c669a35d&quot;}}"/>
                            <w:id w:val="1793941367"/>
                            <w:placeholder>
                              <w:docPart w:val="94F016DAE2444E899549B86265EEF3C1"/>
                            </w:placeholder>
                            <w:showingPlcHdr/>
                          </w:sdtPr>
                          <w:sdtEndPr/>
                          <w:sdtContent>
                            <w:p w:rsidR="00B56BD8" w:rsidRPr="009705ED" w:rsidRDefault="00B75A5F" w:rsidP="00C62AE6">
                              <w:pPr>
                                <w:pStyle w:val="Template-DecentraltLogo"/>
                                <w:spacing w:line="200" w:lineRule="exact"/>
                                <w:rPr>
                                  <w:vanish/>
                                  <w:sz w:val="12"/>
                                </w:rPr>
                              </w:pPr>
                              <w:r w:rsidRPr="00067B13">
                                <w:rPr>
                                  <w:vanish/>
                                </w:rPr>
                                <w:t xml:space="preserve"> </w:t>
                              </w:r>
                            </w:p>
                          </w:sdtContent>
                        </w:sdt>
                        <w:p w:rsidR="00F923A6" w:rsidRDefault="00006233" w:rsidP="00B56BD8">
                          <w:pPr>
                            <w:pStyle w:val="Template-DecentraltLogo"/>
                          </w:pPr>
                          <w:sdt>
                            <w:sdtPr>
                              <w:alias w:val="DecentraltLogo"/>
                              <w:tag w:val="{&quot;templafy&quot;:{&quot;id&quot;:&quot;26c7b65d-f96d-43d8-8cad-d422bf6803f8&quot;}}"/>
                              <w:id w:val="1184162712"/>
                              <w:picture/>
                            </w:sdtPr>
                            <w:sdtEndPr/>
                            <w:sdtContent>
                              <w:r w:rsidR="00B75A5F" w:rsidRPr="00067B13">
                                <w:rPr>
                                  <w:lang w:eastAsia="da-DK"/>
                                </w:rPr>
                                <w:drawing>
                                  <wp:inline distT="0" distB="0" distL="0" distR="0" wp14:anchorId="29B0E7FA" wp14:editId="02C0391E">
                                    <wp:extent cx="10800" cy="10800"/>
                                    <wp:effectExtent l="0" t="0" r="0" b="0"/>
                                    <wp:docPr id="1601720166" name="Picture 9"/>
                                    <wp:cNvGraphicFramePr/>
                                    <a:graphic xmlns:a="http://schemas.openxmlformats.org/drawingml/2006/main">
                                      <a:graphicData uri="http://schemas.openxmlformats.org/drawingml/2006/picture">
                                        <pic:pic xmlns:pic="http://schemas.openxmlformats.org/drawingml/2006/picture">
                                          <pic:nvPicPr>
                                            <pic:cNvPr id="1601720166" name="Picture 9"/>
                                            <pic:cNvPicPr/>
                                          </pic:nvPicPr>
                                          <pic:blipFill>
                                            <a:blip r:embed="rId1"/>
                                            <a:srcRect/>
                                            <a:stretch/>
                                          </pic:blipFill>
                                          <pic:spPr>
                                            <a:xfrm>
                                              <a:off x="0" y="0"/>
                                              <a:ext cx="10800" cy="10800"/>
                                            </a:xfrm>
                                            <a:prstGeom prst="rect">
                                              <a:avLst/>
                                            </a:prstGeom>
                                          </pic:spPr>
                                        </pic:pic>
                                      </a:graphicData>
                                    </a:graphic>
                                  </wp:inline>
                                </w:drawing>
                              </w:r>
                            </w:sdtContent>
                          </w:sdt>
                        </w:p>
                        <w:sdt>
                          <w:sdtPr>
                            <w:rPr>
                              <w:vanish/>
                            </w:rPr>
                            <w:alias w:val="group"/>
                            <w:tag w:val="{&quot;templafy&quot;:{&quot;id&quot;:&quot;c041720f-ed2a-4882-ba7e-a8d0208fc08a&quot;}}"/>
                            <w:id w:val="1807344271"/>
                            <w:placeholder>
                              <w:docPart w:val="E198DB4E86D64B92B2958E18207D2653"/>
                            </w:placeholder>
                            <w:showingPlcHdr/>
                          </w:sdtPr>
                          <w:sdtEndPr/>
                          <w:sdtContent>
                            <w:p w:rsidR="00B56BD8" w:rsidRDefault="00B75A5F" w:rsidP="00B63B4D">
                              <w:pPr>
                                <w:pStyle w:val="Template-DecentraltLogo"/>
                                <w:spacing w:line="240" w:lineRule="atLeast"/>
                                <w:rPr>
                                  <w:vanish/>
                                </w:rPr>
                              </w:pPr>
                              <w:r w:rsidRPr="00067B13">
                                <w:rPr>
                                  <w:vanish/>
                                </w:rPr>
                                <w:t xml:space="preserve"> </w:t>
                              </w:r>
                            </w:p>
                          </w:sdtContent>
                        </w:sdt>
                        <w:sdt>
                          <w:sdtPr>
                            <w:alias w:val="Department"/>
                            <w:tag w:val="{&quot;templafy&quot;:{&quot;id&quot;:&quot;e78f5707-a8a4-4017-93ff-416cd53be63d&quot;}}"/>
                            <w:id w:val="1970169452"/>
                            <w:placeholder>
                              <w:docPart w:val="B5CE014E875149A3A6DE1FAF08D0D434"/>
                            </w:placeholder>
                          </w:sdtPr>
                          <w:sdtEndPr/>
                          <w:sdtContent>
                            <w:p w:rsidR="00B5106B" w:rsidRDefault="00B75A5F">
                              <w:pPr>
                                <w:pStyle w:val="Template-Virksomhedsnavn"/>
                              </w:pPr>
                              <w:r>
                                <w:t>Job- og Social-</w:t>
                              </w:r>
                            </w:p>
                            <w:p w:rsidR="00B5106B" w:rsidRDefault="00B75A5F">
                              <w:pPr>
                                <w:pStyle w:val="Template-Virksomhedsnavn"/>
                              </w:pPr>
                              <w:r>
                                <w:t>centeret</w:t>
                              </w:r>
                            </w:p>
                          </w:sdtContent>
                        </w:sdt>
                        <w:p w:rsidR="00E6299E" w:rsidRPr="00244D70" w:rsidRDefault="00006233" w:rsidP="00176C49">
                          <w:pPr>
                            <w:pStyle w:val="Template-Virksomhedsnavn"/>
                          </w:pPr>
                        </w:p>
                      </w:tc>
                    </w:tr>
                  </w:tbl>
                  <w:p w:rsidR="00964D1D" w:rsidRPr="00244D70" w:rsidRDefault="00006233" w:rsidP="00964D1D">
                    <w:pPr>
                      <w:pStyle w:val="Template-Adresse"/>
                    </w:pPr>
                  </w:p>
                </w:txbxContent>
              </v:textbox>
              <w10:wrap anchorx="page" anchory="page"/>
              <w10:anchorlock/>
            </v:shape>
          </w:pict>
        </mc:Fallback>
      </mc:AlternateContent>
    </w:r>
  </w:p>
  <w:p w:rsidR="008F4D20" w:rsidRDefault="00B75A5F" w:rsidP="00FF6C08">
    <w:pPr>
      <w:pStyle w:val="Sidehoved"/>
    </w:pPr>
    <w:r>
      <w:rPr>
        <w:noProof/>
        <w:lang w:eastAsia="da-DK"/>
      </w:rPr>
      <w:drawing>
        <wp:anchor distT="0" distB="0" distL="0" distR="0" simplePos="0" relativeHeight="251663360" behindDoc="1" locked="0" layoutInCell="1" allowOverlap="1" wp14:anchorId="7CE72351" wp14:editId="4A42C9FE">
          <wp:simplePos x="0" y="0"/>
          <wp:positionH relativeFrom="page">
            <wp:posOffset>396000</wp:posOffset>
          </wp:positionH>
          <wp:positionV relativeFrom="page">
            <wp:posOffset>432000</wp:posOffset>
          </wp:positionV>
          <wp:extent cx="1343091" cy="396000"/>
          <wp:effectExtent l="0" t="0" r="0" b="0"/>
          <wp:wrapNone/>
          <wp:docPr id="385250679" name="LogoFirstpageHide"/>
          <wp:cNvGraphicFramePr/>
          <a:graphic xmlns:a="http://schemas.openxmlformats.org/drawingml/2006/main">
            <a:graphicData uri="http://schemas.openxmlformats.org/drawingml/2006/picture">
              <pic:pic xmlns:pic="http://schemas.openxmlformats.org/drawingml/2006/picture">
                <pic:nvPicPr>
                  <pic:cNvPr id="385250679" name="LogoFirstpageHide"/>
                  <pic:cNvPicPr/>
                </pic:nvPicPr>
                <pic:blipFill>
                  <a:blip r:embed="rId2"/>
                  <a:srcRect/>
                  <a:stretch/>
                </pic:blipFill>
                <pic:spPr>
                  <a:xfrm>
                    <a:off x="0" y="0"/>
                    <a:ext cx="1343091"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9AFD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526E1295"/>
    <w:multiLevelType w:val="hybridMultilevel"/>
    <w:tmpl w:val="2648F9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tsqbHil0hV4NTB0M8+SdOWmlvtIKSQbcJoQbVqCdamA1NQEIAE34wzo7k0Deb+ot"/>
  </w:docVars>
  <w:rsids>
    <w:rsidRoot w:val="00F55FA8"/>
    <w:rsid w:val="00006233"/>
    <w:rsid w:val="00046537"/>
    <w:rsid w:val="00095DF3"/>
    <w:rsid w:val="000E144B"/>
    <w:rsid w:val="000E1944"/>
    <w:rsid w:val="000F0F9D"/>
    <w:rsid w:val="00131C84"/>
    <w:rsid w:val="001B1533"/>
    <w:rsid w:val="001F771A"/>
    <w:rsid w:val="00240C43"/>
    <w:rsid w:val="002C3106"/>
    <w:rsid w:val="002E1C16"/>
    <w:rsid w:val="00303941"/>
    <w:rsid w:val="0032447F"/>
    <w:rsid w:val="003256FB"/>
    <w:rsid w:val="00344BCE"/>
    <w:rsid w:val="0034599D"/>
    <w:rsid w:val="00363D33"/>
    <w:rsid w:val="003672BD"/>
    <w:rsid w:val="0038066E"/>
    <w:rsid w:val="003A30E1"/>
    <w:rsid w:val="00411A03"/>
    <w:rsid w:val="0048654C"/>
    <w:rsid w:val="004F6423"/>
    <w:rsid w:val="00503740"/>
    <w:rsid w:val="00545657"/>
    <w:rsid w:val="005845B5"/>
    <w:rsid w:val="00592511"/>
    <w:rsid w:val="005E3C60"/>
    <w:rsid w:val="00605F2E"/>
    <w:rsid w:val="00623E21"/>
    <w:rsid w:val="00630BDC"/>
    <w:rsid w:val="006C3620"/>
    <w:rsid w:val="006F5467"/>
    <w:rsid w:val="007155FA"/>
    <w:rsid w:val="0078698A"/>
    <w:rsid w:val="007B195D"/>
    <w:rsid w:val="007D5D64"/>
    <w:rsid w:val="007F70C2"/>
    <w:rsid w:val="00821C2E"/>
    <w:rsid w:val="0084780E"/>
    <w:rsid w:val="0086245C"/>
    <w:rsid w:val="008D682F"/>
    <w:rsid w:val="008E0D3E"/>
    <w:rsid w:val="008F4C12"/>
    <w:rsid w:val="008F56CF"/>
    <w:rsid w:val="00935A6D"/>
    <w:rsid w:val="00942A2E"/>
    <w:rsid w:val="00947649"/>
    <w:rsid w:val="00961254"/>
    <w:rsid w:val="00985E51"/>
    <w:rsid w:val="00991152"/>
    <w:rsid w:val="009B05B2"/>
    <w:rsid w:val="009B6D1E"/>
    <w:rsid w:val="009E0AC4"/>
    <w:rsid w:val="009E10B1"/>
    <w:rsid w:val="00A16E15"/>
    <w:rsid w:val="00A675B3"/>
    <w:rsid w:val="00AE6DAA"/>
    <w:rsid w:val="00AE7199"/>
    <w:rsid w:val="00B033A8"/>
    <w:rsid w:val="00B75A5F"/>
    <w:rsid w:val="00BE20BE"/>
    <w:rsid w:val="00BF1357"/>
    <w:rsid w:val="00C02D7C"/>
    <w:rsid w:val="00C05A31"/>
    <w:rsid w:val="00C158DE"/>
    <w:rsid w:val="00CB5D4E"/>
    <w:rsid w:val="00CF42FE"/>
    <w:rsid w:val="00CF49DA"/>
    <w:rsid w:val="00D17117"/>
    <w:rsid w:val="00D41660"/>
    <w:rsid w:val="00D463A8"/>
    <w:rsid w:val="00D76F1B"/>
    <w:rsid w:val="00D91D58"/>
    <w:rsid w:val="00DD1EFD"/>
    <w:rsid w:val="00DD4555"/>
    <w:rsid w:val="00DD60AC"/>
    <w:rsid w:val="00DE5C37"/>
    <w:rsid w:val="00E83524"/>
    <w:rsid w:val="00EA4941"/>
    <w:rsid w:val="00F039BA"/>
    <w:rsid w:val="00F41555"/>
    <w:rsid w:val="00F500B1"/>
    <w:rsid w:val="00F55FA8"/>
    <w:rsid w:val="00F8534B"/>
    <w:rsid w:val="00F90979"/>
    <w:rsid w:val="00FB48E4"/>
    <w:rsid w:val="00FC7195"/>
    <w:rsid w:val="00FF4A9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F2F7BF-0145-4B1D-8EA7-ABEB89F9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D3E"/>
  </w:style>
  <w:style w:type="paragraph" w:styleId="Overskrift1">
    <w:name w:val="heading 1"/>
    <w:basedOn w:val="Normal"/>
    <w:next w:val="Normal"/>
    <w:link w:val="Overskrift1Tegn"/>
    <w:uiPriority w:val="9"/>
    <w:qFormat/>
    <w:rsid w:val="00F55FA8"/>
    <w:pPr>
      <w:keepNext/>
      <w:keepLines/>
      <w:suppressAutoHyphens/>
      <w:spacing w:before="260" w:after="0" w:line="240" w:lineRule="atLeast"/>
      <w:contextualSpacing/>
      <w:outlineLvl w:val="0"/>
    </w:pPr>
    <w:rPr>
      <w:rFonts w:ascii="Segoe UI" w:eastAsia="Segoe UI Semilight" w:hAnsi="Segoe UI" w:cs="Verdana"/>
      <w:b/>
      <w:i/>
      <w:sz w:val="20"/>
      <w:szCs w:val="20"/>
    </w:rPr>
  </w:style>
  <w:style w:type="paragraph" w:styleId="Overskrift2">
    <w:name w:val="heading 2"/>
    <w:basedOn w:val="Normal"/>
    <w:next w:val="Normal"/>
    <w:link w:val="Overskrift2Tegn"/>
    <w:uiPriority w:val="9"/>
    <w:unhideWhenUsed/>
    <w:qFormat/>
    <w:rsid w:val="0086245C"/>
    <w:pPr>
      <w:keepNext/>
      <w:autoSpaceDE w:val="0"/>
      <w:autoSpaceDN w:val="0"/>
      <w:adjustRightInd w:val="0"/>
      <w:spacing w:after="0" w:line="252" w:lineRule="auto"/>
      <w:outlineLvl w:val="1"/>
    </w:pPr>
    <w:rPr>
      <w:rFonts w:ascii="Calibri" w:hAnsi="Calibri" w:cs="Calibri"/>
      <w:i/>
    </w:rPr>
  </w:style>
  <w:style w:type="paragraph" w:styleId="Overskrift3">
    <w:name w:val="heading 3"/>
    <w:basedOn w:val="Normal"/>
    <w:next w:val="Normal"/>
    <w:link w:val="Overskrift3Tegn"/>
    <w:uiPriority w:val="9"/>
    <w:unhideWhenUsed/>
    <w:qFormat/>
    <w:rsid w:val="006F5467"/>
    <w:pPr>
      <w:keepNext/>
      <w:autoSpaceDE w:val="0"/>
      <w:autoSpaceDN w:val="0"/>
      <w:adjustRightInd w:val="0"/>
      <w:spacing w:after="0" w:line="252" w:lineRule="auto"/>
      <w:outlineLvl w:val="2"/>
    </w:pPr>
    <w:rPr>
      <w:rFonts w:ascii="Arial" w:hAnsi="Arial" w:cs="Arial"/>
      <w:i/>
      <w:sz w:val="20"/>
      <w:szCs w:val="20"/>
    </w:rPr>
  </w:style>
  <w:style w:type="paragraph" w:styleId="Overskrift4">
    <w:name w:val="heading 4"/>
    <w:basedOn w:val="Normal"/>
    <w:next w:val="Normal"/>
    <w:link w:val="Overskrift4Tegn"/>
    <w:uiPriority w:val="9"/>
    <w:unhideWhenUsed/>
    <w:qFormat/>
    <w:rsid w:val="0032447F"/>
    <w:pPr>
      <w:keepNext/>
      <w:pBdr>
        <w:top w:val="single" w:sz="4" w:space="1" w:color="auto"/>
        <w:left w:val="single" w:sz="4" w:space="4" w:color="auto"/>
        <w:bottom w:val="single" w:sz="4" w:space="1" w:color="auto"/>
        <w:right w:val="single" w:sz="4" w:space="4" w:color="auto"/>
      </w:pBdr>
      <w:suppressAutoHyphens/>
      <w:spacing w:after="0" w:line="280" w:lineRule="atLeast"/>
      <w:outlineLvl w:val="3"/>
    </w:pPr>
    <w:rPr>
      <w:rFonts w:ascii="Segoe UI" w:eastAsia="Segoe UI Semilight" w:hAnsi="Segoe UI" w:cs="Verdana"/>
      <w:i/>
      <w:color w:val="00B050"/>
      <w:sz w:val="20"/>
      <w:szCs w:val="20"/>
    </w:rPr>
  </w:style>
  <w:style w:type="paragraph" w:styleId="Overskrift5">
    <w:name w:val="heading 5"/>
    <w:basedOn w:val="Normal"/>
    <w:next w:val="Normal"/>
    <w:link w:val="Overskrift5Tegn"/>
    <w:uiPriority w:val="9"/>
    <w:unhideWhenUsed/>
    <w:qFormat/>
    <w:rsid w:val="00095DF3"/>
    <w:pPr>
      <w:keepNext/>
      <w:suppressAutoHyphens/>
      <w:spacing w:after="0" w:line="280" w:lineRule="atLeast"/>
      <w:outlineLvl w:val="4"/>
    </w:pPr>
    <w:rPr>
      <w:rFonts w:ascii="Segoe UI" w:eastAsia="Segoe UI Semilight" w:hAnsi="Segoe UI" w:cs="Verdana"/>
      <w:i/>
      <w:color w:val="00B050"/>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55FA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55FA8"/>
  </w:style>
  <w:style w:type="character" w:styleId="Sidetal">
    <w:name w:val="page number"/>
    <w:basedOn w:val="Standardskrifttypeiafsnit"/>
    <w:uiPriority w:val="21"/>
    <w:semiHidden/>
    <w:rsid w:val="00F55FA8"/>
    <w:rPr>
      <w:caps/>
      <w:smallCaps w:val="0"/>
      <w:sz w:val="22"/>
      <w:lang w:val="da-DK"/>
    </w:rPr>
  </w:style>
  <w:style w:type="paragraph" w:customStyle="1" w:styleId="Template-Adresse">
    <w:name w:val="Template - Adresse"/>
    <w:basedOn w:val="Normal"/>
    <w:uiPriority w:val="8"/>
    <w:semiHidden/>
    <w:rsid w:val="00F55FA8"/>
    <w:pPr>
      <w:tabs>
        <w:tab w:val="left" w:pos="879"/>
      </w:tabs>
      <w:suppressAutoHyphens/>
      <w:spacing w:after="0" w:line="250" w:lineRule="atLeast"/>
    </w:pPr>
    <w:rPr>
      <w:rFonts w:ascii="Segoe UI" w:hAnsi="Segoe UI" w:cs="Verdana"/>
      <w:noProof/>
      <w:color w:val="575756"/>
      <w:sz w:val="19"/>
      <w:szCs w:val="20"/>
    </w:rPr>
  </w:style>
  <w:style w:type="table" w:customStyle="1" w:styleId="Blank">
    <w:name w:val="Blank"/>
    <w:basedOn w:val="Tabel-Normal"/>
    <w:uiPriority w:val="99"/>
    <w:rsid w:val="00F55FA8"/>
    <w:pPr>
      <w:spacing w:after="0" w:line="280" w:lineRule="atLeast"/>
    </w:pPr>
    <w:rPr>
      <w:rFonts w:ascii="Segoe UI" w:hAnsi="Segoe UI" w:cs="Verdana"/>
      <w:sz w:val="20"/>
      <w:szCs w:val="20"/>
    </w:rPr>
    <w:tblPr>
      <w:tblCellMar>
        <w:left w:w="0" w:type="dxa"/>
        <w:right w:w="0" w:type="dxa"/>
      </w:tblCellMar>
    </w:tblPr>
  </w:style>
  <w:style w:type="paragraph" w:customStyle="1" w:styleId="Template-DecentraltLogo">
    <w:name w:val="Template - DecentraltLogo"/>
    <w:basedOn w:val="Normal"/>
    <w:uiPriority w:val="8"/>
    <w:semiHidden/>
    <w:qFormat/>
    <w:rsid w:val="00F55FA8"/>
    <w:pPr>
      <w:tabs>
        <w:tab w:val="left" w:pos="879"/>
      </w:tabs>
      <w:suppressAutoHyphens/>
      <w:spacing w:after="0" w:line="250" w:lineRule="atLeast"/>
    </w:pPr>
    <w:rPr>
      <w:rFonts w:ascii="Segoe UI" w:hAnsi="Segoe UI" w:cs="Verdana"/>
      <w:noProof/>
      <w:color w:val="575756"/>
      <w:sz w:val="16"/>
      <w:szCs w:val="20"/>
    </w:rPr>
  </w:style>
  <w:style w:type="paragraph" w:customStyle="1" w:styleId="Template-Virksomhedsnavn">
    <w:name w:val="Template - Virksomhedsnavn"/>
    <w:basedOn w:val="Normal"/>
    <w:semiHidden/>
    <w:qFormat/>
    <w:rsid w:val="00F55FA8"/>
    <w:pPr>
      <w:tabs>
        <w:tab w:val="left" w:pos="879"/>
      </w:tabs>
      <w:suppressAutoHyphens/>
      <w:spacing w:after="0" w:line="250" w:lineRule="atLeast"/>
    </w:pPr>
    <w:rPr>
      <w:rFonts w:ascii="Segoe UI" w:hAnsi="Segoe UI" w:cs="Verdana"/>
      <w:caps/>
      <w:noProof/>
      <w:sz w:val="19"/>
      <w:szCs w:val="20"/>
    </w:rPr>
  </w:style>
  <w:style w:type="table" w:customStyle="1" w:styleId="Gittertabel4-farve21">
    <w:name w:val="Gittertabel 4 - farve 21"/>
    <w:basedOn w:val="Tabel-Normal"/>
    <w:next w:val="Gittertabel4-farve2"/>
    <w:uiPriority w:val="49"/>
    <w:rsid w:val="00F55FA8"/>
    <w:pPr>
      <w:spacing w:after="0" w:line="240" w:lineRule="auto"/>
    </w:pPr>
    <w:rPr>
      <w:rFonts w:ascii="Times New Roman" w:eastAsia="Times New Roman" w:hAnsi="Times New Roman" w:cs="Times New Roman"/>
      <w:sz w:val="20"/>
      <w:szCs w:val="20"/>
      <w:lang w:eastAsia="da-DK"/>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styleId="Gittertabel4-farve2">
    <w:name w:val="Grid Table 4 Accent 2"/>
    <w:basedOn w:val="Tabel-Normal"/>
    <w:uiPriority w:val="49"/>
    <w:rsid w:val="00F55FA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Pladsholdertekst">
    <w:name w:val="Placeholder Text"/>
    <w:basedOn w:val="Standardskrifttypeiafsnit"/>
    <w:uiPriority w:val="99"/>
    <w:semiHidden/>
    <w:rsid w:val="00F55FA8"/>
    <w:rPr>
      <w:color w:val="auto"/>
    </w:rPr>
  </w:style>
  <w:style w:type="character" w:customStyle="1" w:styleId="Overskrift1Tegn">
    <w:name w:val="Overskrift 1 Tegn"/>
    <w:basedOn w:val="Standardskrifttypeiafsnit"/>
    <w:link w:val="Overskrift1"/>
    <w:uiPriority w:val="9"/>
    <w:rsid w:val="00F55FA8"/>
    <w:rPr>
      <w:rFonts w:ascii="Segoe UI" w:eastAsia="Segoe UI Semilight" w:hAnsi="Segoe UI" w:cs="Verdana"/>
      <w:b/>
      <w:i/>
      <w:sz w:val="20"/>
      <w:szCs w:val="20"/>
    </w:rPr>
  </w:style>
  <w:style w:type="paragraph" w:styleId="Brdtekst">
    <w:name w:val="Body Text"/>
    <w:basedOn w:val="Normal"/>
    <w:link w:val="BrdtekstTegn"/>
    <w:uiPriority w:val="99"/>
    <w:unhideWhenUsed/>
    <w:rsid w:val="00F55FA8"/>
    <w:pPr>
      <w:pBdr>
        <w:top w:val="single" w:sz="4" w:space="1" w:color="auto"/>
        <w:left w:val="single" w:sz="4" w:space="4" w:color="auto"/>
        <w:bottom w:val="single" w:sz="4" w:space="1" w:color="auto"/>
        <w:right w:val="single" w:sz="4" w:space="4" w:color="auto"/>
      </w:pBdr>
      <w:suppressAutoHyphens/>
      <w:spacing w:after="0" w:line="280" w:lineRule="atLeast"/>
    </w:pPr>
    <w:rPr>
      <w:rFonts w:ascii="Segoe UI" w:eastAsia="Segoe UI Semilight" w:hAnsi="Segoe UI" w:cs="Verdana"/>
      <w:sz w:val="20"/>
      <w:szCs w:val="20"/>
    </w:rPr>
  </w:style>
  <w:style w:type="character" w:customStyle="1" w:styleId="BrdtekstTegn">
    <w:name w:val="Brødtekst Tegn"/>
    <w:basedOn w:val="Standardskrifttypeiafsnit"/>
    <w:link w:val="Brdtekst"/>
    <w:uiPriority w:val="99"/>
    <w:rsid w:val="00F55FA8"/>
    <w:rPr>
      <w:rFonts w:ascii="Segoe UI" w:eastAsia="Segoe UI Semilight" w:hAnsi="Segoe UI" w:cs="Verdana"/>
      <w:sz w:val="20"/>
      <w:szCs w:val="20"/>
    </w:rPr>
  </w:style>
  <w:style w:type="paragraph" w:styleId="Opstilling-punkttegn">
    <w:name w:val="List Bullet"/>
    <w:basedOn w:val="Normal"/>
    <w:uiPriority w:val="99"/>
    <w:unhideWhenUsed/>
    <w:rsid w:val="008E0D3E"/>
    <w:pPr>
      <w:numPr>
        <w:numId w:val="1"/>
      </w:numPr>
      <w:contextualSpacing/>
    </w:pPr>
  </w:style>
  <w:style w:type="paragraph" w:styleId="Brdtekst2">
    <w:name w:val="Body Text 2"/>
    <w:basedOn w:val="Normal"/>
    <w:link w:val="Brdtekst2Tegn"/>
    <w:uiPriority w:val="99"/>
    <w:unhideWhenUsed/>
    <w:rsid w:val="002E1C16"/>
    <w:pPr>
      <w:suppressAutoHyphens/>
      <w:spacing w:after="0" w:line="280" w:lineRule="atLeast"/>
    </w:pPr>
    <w:rPr>
      <w:rFonts w:ascii="Segoe UI" w:eastAsia="Segoe UI Semilight" w:hAnsi="Segoe UI" w:cs="Verdana"/>
      <w:b/>
      <w:sz w:val="20"/>
      <w:szCs w:val="20"/>
    </w:rPr>
  </w:style>
  <w:style w:type="character" w:customStyle="1" w:styleId="Brdtekst2Tegn">
    <w:name w:val="Brødtekst 2 Tegn"/>
    <w:basedOn w:val="Standardskrifttypeiafsnit"/>
    <w:link w:val="Brdtekst2"/>
    <w:uiPriority w:val="99"/>
    <w:rsid w:val="002E1C16"/>
    <w:rPr>
      <w:rFonts w:ascii="Segoe UI" w:eastAsia="Segoe UI Semilight" w:hAnsi="Segoe UI" w:cs="Verdana"/>
      <w:b/>
      <w:sz w:val="20"/>
      <w:szCs w:val="20"/>
    </w:rPr>
  </w:style>
  <w:style w:type="paragraph" w:styleId="Markeringsbobletekst">
    <w:name w:val="Balloon Text"/>
    <w:basedOn w:val="Normal"/>
    <w:link w:val="MarkeringsbobletekstTegn"/>
    <w:uiPriority w:val="99"/>
    <w:semiHidden/>
    <w:unhideWhenUsed/>
    <w:rsid w:val="00F8534B"/>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8534B"/>
    <w:rPr>
      <w:rFonts w:ascii="Segoe UI" w:hAnsi="Segoe UI" w:cs="Segoe UI"/>
      <w:sz w:val="18"/>
      <w:szCs w:val="18"/>
    </w:rPr>
  </w:style>
  <w:style w:type="paragraph" w:styleId="Listeafsnit">
    <w:name w:val="List Paragraph"/>
    <w:basedOn w:val="Normal"/>
    <w:uiPriority w:val="34"/>
    <w:qFormat/>
    <w:rsid w:val="00C05A31"/>
    <w:pPr>
      <w:ind w:left="720"/>
      <w:contextualSpacing/>
    </w:pPr>
  </w:style>
  <w:style w:type="table" w:styleId="Tabel-Gitter">
    <w:name w:val="Table Grid"/>
    <w:basedOn w:val="Tabel-Normal"/>
    <w:uiPriority w:val="39"/>
    <w:rsid w:val="00C0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3">
    <w:name w:val="Body Text 3"/>
    <w:basedOn w:val="Normal"/>
    <w:link w:val="Brdtekst3Tegn"/>
    <w:uiPriority w:val="99"/>
    <w:unhideWhenUsed/>
    <w:rsid w:val="00C05A31"/>
    <w:pPr>
      <w:spacing w:after="0" w:line="240" w:lineRule="auto"/>
    </w:pPr>
    <w:rPr>
      <w:rFonts w:ascii="Arial" w:hAnsi="Arial" w:cs="Arial"/>
      <w:sz w:val="20"/>
      <w:szCs w:val="20"/>
    </w:rPr>
  </w:style>
  <w:style w:type="character" w:customStyle="1" w:styleId="Brdtekst3Tegn">
    <w:name w:val="Brødtekst 3 Tegn"/>
    <w:basedOn w:val="Standardskrifttypeiafsnit"/>
    <w:link w:val="Brdtekst3"/>
    <w:uiPriority w:val="99"/>
    <w:rsid w:val="00C05A31"/>
    <w:rPr>
      <w:rFonts w:ascii="Arial" w:hAnsi="Arial" w:cs="Arial"/>
      <w:sz w:val="20"/>
      <w:szCs w:val="20"/>
    </w:rPr>
  </w:style>
  <w:style w:type="character" w:customStyle="1" w:styleId="Overskrift2Tegn">
    <w:name w:val="Overskrift 2 Tegn"/>
    <w:basedOn w:val="Standardskrifttypeiafsnit"/>
    <w:link w:val="Overskrift2"/>
    <w:uiPriority w:val="9"/>
    <w:rsid w:val="0086245C"/>
    <w:rPr>
      <w:rFonts w:ascii="Calibri" w:hAnsi="Calibri" w:cs="Calibri"/>
      <w:i/>
    </w:rPr>
  </w:style>
  <w:style w:type="character" w:customStyle="1" w:styleId="Overskrift3Tegn">
    <w:name w:val="Overskrift 3 Tegn"/>
    <w:basedOn w:val="Standardskrifttypeiafsnit"/>
    <w:link w:val="Overskrift3"/>
    <w:uiPriority w:val="9"/>
    <w:rsid w:val="006F5467"/>
    <w:rPr>
      <w:rFonts w:ascii="Arial" w:hAnsi="Arial" w:cs="Arial"/>
      <w:i/>
      <w:sz w:val="20"/>
      <w:szCs w:val="20"/>
    </w:rPr>
  </w:style>
  <w:style w:type="paragraph" w:styleId="Billedtekst">
    <w:name w:val="caption"/>
    <w:basedOn w:val="Normal"/>
    <w:next w:val="Normal"/>
    <w:uiPriority w:val="35"/>
    <w:unhideWhenUsed/>
    <w:qFormat/>
    <w:rsid w:val="0078698A"/>
    <w:pPr>
      <w:suppressAutoHyphens/>
      <w:spacing w:after="0" w:line="240" w:lineRule="auto"/>
    </w:pPr>
    <w:rPr>
      <w:rFonts w:ascii="Segoe UI" w:eastAsia="Times New Roman" w:hAnsi="Segoe UI" w:cs="Segoe UI"/>
      <w:b/>
      <w:bCs/>
      <w:i/>
      <w:sz w:val="20"/>
      <w:szCs w:val="24"/>
      <w:lang w:eastAsia="da-DK"/>
    </w:rPr>
  </w:style>
  <w:style w:type="character" w:customStyle="1" w:styleId="Overskrift4Tegn">
    <w:name w:val="Overskrift 4 Tegn"/>
    <w:basedOn w:val="Standardskrifttypeiafsnit"/>
    <w:link w:val="Overskrift4"/>
    <w:uiPriority w:val="9"/>
    <w:rsid w:val="0032447F"/>
    <w:rPr>
      <w:rFonts w:ascii="Segoe UI" w:eastAsia="Segoe UI Semilight" w:hAnsi="Segoe UI" w:cs="Verdana"/>
      <w:i/>
      <w:color w:val="00B050"/>
      <w:sz w:val="20"/>
      <w:szCs w:val="20"/>
    </w:rPr>
  </w:style>
  <w:style w:type="character" w:customStyle="1" w:styleId="Overskrift5Tegn">
    <w:name w:val="Overskrift 5 Tegn"/>
    <w:basedOn w:val="Standardskrifttypeiafsnit"/>
    <w:link w:val="Overskrift5"/>
    <w:uiPriority w:val="9"/>
    <w:rsid w:val="00095DF3"/>
    <w:rPr>
      <w:rFonts w:ascii="Segoe UI" w:eastAsia="Segoe UI Semilight" w:hAnsi="Segoe UI" w:cs="Verdana"/>
      <w:i/>
      <w:color w:val="00B05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21998">
      <w:bodyDiv w:val="1"/>
      <w:marLeft w:val="0"/>
      <w:marRight w:val="0"/>
      <w:marTop w:val="0"/>
      <w:marBottom w:val="0"/>
      <w:divBdr>
        <w:top w:val="none" w:sz="0" w:space="0" w:color="auto"/>
        <w:left w:val="none" w:sz="0" w:space="0" w:color="auto"/>
        <w:bottom w:val="none" w:sz="0" w:space="0" w:color="auto"/>
        <w:right w:val="none" w:sz="0" w:space="0" w:color="auto"/>
      </w:divBdr>
    </w:div>
    <w:div w:id="180239545">
      <w:bodyDiv w:val="1"/>
      <w:marLeft w:val="0"/>
      <w:marRight w:val="0"/>
      <w:marTop w:val="0"/>
      <w:marBottom w:val="0"/>
      <w:divBdr>
        <w:top w:val="none" w:sz="0" w:space="0" w:color="auto"/>
        <w:left w:val="none" w:sz="0" w:space="0" w:color="auto"/>
        <w:bottom w:val="none" w:sz="0" w:space="0" w:color="auto"/>
        <w:right w:val="none" w:sz="0" w:space="0" w:color="auto"/>
      </w:divBdr>
    </w:div>
    <w:div w:id="414009701">
      <w:bodyDiv w:val="1"/>
      <w:marLeft w:val="0"/>
      <w:marRight w:val="0"/>
      <w:marTop w:val="0"/>
      <w:marBottom w:val="0"/>
      <w:divBdr>
        <w:top w:val="none" w:sz="0" w:space="0" w:color="auto"/>
        <w:left w:val="none" w:sz="0" w:space="0" w:color="auto"/>
        <w:bottom w:val="none" w:sz="0" w:space="0" w:color="auto"/>
        <w:right w:val="none" w:sz="0" w:space="0" w:color="auto"/>
      </w:divBdr>
    </w:div>
    <w:div w:id="442581864">
      <w:bodyDiv w:val="1"/>
      <w:marLeft w:val="0"/>
      <w:marRight w:val="0"/>
      <w:marTop w:val="0"/>
      <w:marBottom w:val="0"/>
      <w:divBdr>
        <w:top w:val="none" w:sz="0" w:space="0" w:color="auto"/>
        <w:left w:val="none" w:sz="0" w:space="0" w:color="auto"/>
        <w:bottom w:val="none" w:sz="0" w:space="0" w:color="auto"/>
        <w:right w:val="none" w:sz="0" w:space="0" w:color="auto"/>
      </w:divBdr>
    </w:div>
    <w:div w:id="456215136">
      <w:bodyDiv w:val="1"/>
      <w:marLeft w:val="0"/>
      <w:marRight w:val="0"/>
      <w:marTop w:val="0"/>
      <w:marBottom w:val="0"/>
      <w:divBdr>
        <w:top w:val="none" w:sz="0" w:space="0" w:color="auto"/>
        <w:left w:val="none" w:sz="0" w:space="0" w:color="auto"/>
        <w:bottom w:val="none" w:sz="0" w:space="0" w:color="auto"/>
        <w:right w:val="none" w:sz="0" w:space="0" w:color="auto"/>
      </w:divBdr>
    </w:div>
    <w:div w:id="492644709">
      <w:bodyDiv w:val="1"/>
      <w:marLeft w:val="0"/>
      <w:marRight w:val="0"/>
      <w:marTop w:val="0"/>
      <w:marBottom w:val="0"/>
      <w:divBdr>
        <w:top w:val="none" w:sz="0" w:space="0" w:color="auto"/>
        <w:left w:val="none" w:sz="0" w:space="0" w:color="auto"/>
        <w:bottom w:val="none" w:sz="0" w:space="0" w:color="auto"/>
        <w:right w:val="none" w:sz="0" w:space="0" w:color="auto"/>
      </w:divBdr>
    </w:div>
    <w:div w:id="564611901">
      <w:bodyDiv w:val="1"/>
      <w:marLeft w:val="0"/>
      <w:marRight w:val="0"/>
      <w:marTop w:val="0"/>
      <w:marBottom w:val="0"/>
      <w:divBdr>
        <w:top w:val="none" w:sz="0" w:space="0" w:color="auto"/>
        <w:left w:val="none" w:sz="0" w:space="0" w:color="auto"/>
        <w:bottom w:val="none" w:sz="0" w:space="0" w:color="auto"/>
        <w:right w:val="none" w:sz="0" w:space="0" w:color="auto"/>
      </w:divBdr>
    </w:div>
    <w:div w:id="581908909">
      <w:bodyDiv w:val="1"/>
      <w:marLeft w:val="0"/>
      <w:marRight w:val="0"/>
      <w:marTop w:val="0"/>
      <w:marBottom w:val="0"/>
      <w:divBdr>
        <w:top w:val="none" w:sz="0" w:space="0" w:color="auto"/>
        <w:left w:val="none" w:sz="0" w:space="0" w:color="auto"/>
        <w:bottom w:val="none" w:sz="0" w:space="0" w:color="auto"/>
        <w:right w:val="none" w:sz="0" w:space="0" w:color="auto"/>
      </w:divBdr>
    </w:div>
    <w:div w:id="616180919">
      <w:bodyDiv w:val="1"/>
      <w:marLeft w:val="0"/>
      <w:marRight w:val="0"/>
      <w:marTop w:val="0"/>
      <w:marBottom w:val="0"/>
      <w:divBdr>
        <w:top w:val="none" w:sz="0" w:space="0" w:color="auto"/>
        <w:left w:val="none" w:sz="0" w:space="0" w:color="auto"/>
        <w:bottom w:val="none" w:sz="0" w:space="0" w:color="auto"/>
        <w:right w:val="none" w:sz="0" w:space="0" w:color="auto"/>
      </w:divBdr>
    </w:div>
    <w:div w:id="637683962">
      <w:bodyDiv w:val="1"/>
      <w:marLeft w:val="0"/>
      <w:marRight w:val="0"/>
      <w:marTop w:val="0"/>
      <w:marBottom w:val="0"/>
      <w:divBdr>
        <w:top w:val="none" w:sz="0" w:space="0" w:color="auto"/>
        <w:left w:val="none" w:sz="0" w:space="0" w:color="auto"/>
        <w:bottom w:val="none" w:sz="0" w:space="0" w:color="auto"/>
        <w:right w:val="none" w:sz="0" w:space="0" w:color="auto"/>
      </w:divBdr>
    </w:div>
    <w:div w:id="886062031">
      <w:bodyDiv w:val="1"/>
      <w:marLeft w:val="0"/>
      <w:marRight w:val="0"/>
      <w:marTop w:val="0"/>
      <w:marBottom w:val="0"/>
      <w:divBdr>
        <w:top w:val="none" w:sz="0" w:space="0" w:color="auto"/>
        <w:left w:val="none" w:sz="0" w:space="0" w:color="auto"/>
        <w:bottom w:val="none" w:sz="0" w:space="0" w:color="auto"/>
        <w:right w:val="none" w:sz="0" w:space="0" w:color="auto"/>
      </w:divBdr>
    </w:div>
    <w:div w:id="1044793889">
      <w:bodyDiv w:val="1"/>
      <w:marLeft w:val="0"/>
      <w:marRight w:val="0"/>
      <w:marTop w:val="0"/>
      <w:marBottom w:val="0"/>
      <w:divBdr>
        <w:top w:val="none" w:sz="0" w:space="0" w:color="auto"/>
        <w:left w:val="none" w:sz="0" w:space="0" w:color="auto"/>
        <w:bottom w:val="none" w:sz="0" w:space="0" w:color="auto"/>
        <w:right w:val="none" w:sz="0" w:space="0" w:color="auto"/>
      </w:divBdr>
    </w:div>
    <w:div w:id="1087461876">
      <w:bodyDiv w:val="1"/>
      <w:marLeft w:val="0"/>
      <w:marRight w:val="0"/>
      <w:marTop w:val="0"/>
      <w:marBottom w:val="0"/>
      <w:divBdr>
        <w:top w:val="none" w:sz="0" w:space="0" w:color="auto"/>
        <w:left w:val="none" w:sz="0" w:space="0" w:color="auto"/>
        <w:bottom w:val="none" w:sz="0" w:space="0" w:color="auto"/>
        <w:right w:val="none" w:sz="0" w:space="0" w:color="auto"/>
      </w:divBdr>
    </w:div>
    <w:div w:id="1147865328">
      <w:bodyDiv w:val="1"/>
      <w:marLeft w:val="0"/>
      <w:marRight w:val="0"/>
      <w:marTop w:val="0"/>
      <w:marBottom w:val="0"/>
      <w:divBdr>
        <w:top w:val="none" w:sz="0" w:space="0" w:color="auto"/>
        <w:left w:val="none" w:sz="0" w:space="0" w:color="auto"/>
        <w:bottom w:val="none" w:sz="0" w:space="0" w:color="auto"/>
        <w:right w:val="none" w:sz="0" w:space="0" w:color="auto"/>
      </w:divBdr>
    </w:div>
    <w:div w:id="1160852829">
      <w:bodyDiv w:val="1"/>
      <w:marLeft w:val="0"/>
      <w:marRight w:val="0"/>
      <w:marTop w:val="0"/>
      <w:marBottom w:val="0"/>
      <w:divBdr>
        <w:top w:val="none" w:sz="0" w:space="0" w:color="auto"/>
        <w:left w:val="none" w:sz="0" w:space="0" w:color="auto"/>
        <w:bottom w:val="none" w:sz="0" w:space="0" w:color="auto"/>
        <w:right w:val="none" w:sz="0" w:space="0" w:color="auto"/>
      </w:divBdr>
    </w:div>
    <w:div w:id="1206526673">
      <w:bodyDiv w:val="1"/>
      <w:marLeft w:val="0"/>
      <w:marRight w:val="0"/>
      <w:marTop w:val="0"/>
      <w:marBottom w:val="0"/>
      <w:divBdr>
        <w:top w:val="none" w:sz="0" w:space="0" w:color="auto"/>
        <w:left w:val="none" w:sz="0" w:space="0" w:color="auto"/>
        <w:bottom w:val="none" w:sz="0" w:space="0" w:color="auto"/>
        <w:right w:val="none" w:sz="0" w:space="0" w:color="auto"/>
      </w:divBdr>
    </w:div>
    <w:div w:id="1228884283">
      <w:bodyDiv w:val="1"/>
      <w:marLeft w:val="0"/>
      <w:marRight w:val="0"/>
      <w:marTop w:val="0"/>
      <w:marBottom w:val="0"/>
      <w:divBdr>
        <w:top w:val="none" w:sz="0" w:space="0" w:color="auto"/>
        <w:left w:val="none" w:sz="0" w:space="0" w:color="auto"/>
        <w:bottom w:val="none" w:sz="0" w:space="0" w:color="auto"/>
        <w:right w:val="none" w:sz="0" w:space="0" w:color="auto"/>
      </w:divBdr>
    </w:div>
    <w:div w:id="1390417533">
      <w:bodyDiv w:val="1"/>
      <w:marLeft w:val="0"/>
      <w:marRight w:val="0"/>
      <w:marTop w:val="0"/>
      <w:marBottom w:val="0"/>
      <w:divBdr>
        <w:top w:val="none" w:sz="0" w:space="0" w:color="auto"/>
        <w:left w:val="none" w:sz="0" w:space="0" w:color="auto"/>
        <w:bottom w:val="none" w:sz="0" w:space="0" w:color="auto"/>
        <w:right w:val="none" w:sz="0" w:space="0" w:color="auto"/>
      </w:divBdr>
    </w:div>
    <w:div w:id="1457331453">
      <w:bodyDiv w:val="1"/>
      <w:marLeft w:val="0"/>
      <w:marRight w:val="0"/>
      <w:marTop w:val="0"/>
      <w:marBottom w:val="0"/>
      <w:divBdr>
        <w:top w:val="none" w:sz="0" w:space="0" w:color="auto"/>
        <w:left w:val="none" w:sz="0" w:space="0" w:color="auto"/>
        <w:bottom w:val="none" w:sz="0" w:space="0" w:color="auto"/>
        <w:right w:val="none" w:sz="0" w:space="0" w:color="auto"/>
      </w:divBdr>
    </w:div>
    <w:div w:id="1493259599">
      <w:bodyDiv w:val="1"/>
      <w:marLeft w:val="0"/>
      <w:marRight w:val="0"/>
      <w:marTop w:val="0"/>
      <w:marBottom w:val="0"/>
      <w:divBdr>
        <w:top w:val="none" w:sz="0" w:space="0" w:color="auto"/>
        <w:left w:val="none" w:sz="0" w:space="0" w:color="auto"/>
        <w:bottom w:val="none" w:sz="0" w:space="0" w:color="auto"/>
        <w:right w:val="none" w:sz="0" w:space="0" w:color="auto"/>
      </w:divBdr>
    </w:div>
    <w:div w:id="1619335624">
      <w:bodyDiv w:val="1"/>
      <w:marLeft w:val="0"/>
      <w:marRight w:val="0"/>
      <w:marTop w:val="0"/>
      <w:marBottom w:val="0"/>
      <w:divBdr>
        <w:top w:val="none" w:sz="0" w:space="0" w:color="auto"/>
        <w:left w:val="none" w:sz="0" w:space="0" w:color="auto"/>
        <w:bottom w:val="none" w:sz="0" w:space="0" w:color="auto"/>
        <w:right w:val="none" w:sz="0" w:space="0" w:color="auto"/>
      </w:divBdr>
    </w:div>
    <w:div w:id="1831292984">
      <w:bodyDiv w:val="1"/>
      <w:marLeft w:val="0"/>
      <w:marRight w:val="0"/>
      <w:marTop w:val="0"/>
      <w:marBottom w:val="0"/>
      <w:divBdr>
        <w:top w:val="none" w:sz="0" w:space="0" w:color="auto"/>
        <w:left w:val="none" w:sz="0" w:space="0" w:color="auto"/>
        <w:bottom w:val="none" w:sz="0" w:space="0" w:color="auto"/>
        <w:right w:val="none" w:sz="0" w:space="0" w:color="auto"/>
      </w:divBdr>
    </w:div>
    <w:div w:id="1835027813">
      <w:bodyDiv w:val="1"/>
      <w:marLeft w:val="0"/>
      <w:marRight w:val="0"/>
      <w:marTop w:val="0"/>
      <w:marBottom w:val="0"/>
      <w:divBdr>
        <w:top w:val="none" w:sz="0" w:space="0" w:color="auto"/>
        <w:left w:val="none" w:sz="0" w:space="0" w:color="auto"/>
        <w:bottom w:val="none" w:sz="0" w:space="0" w:color="auto"/>
        <w:right w:val="none" w:sz="0" w:space="0" w:color="auto"/>
      </w:divBdr>
    </w:div>
    <w:div w:id="1839539925">
      <w:bodyDiv w:val="1"/>
      <w:marLeft w:val="0"/>
      <w:marRight w:val="0"/>
      <w:marTop w:val="0"/>
      <w:marBottom w:val="0"/>
      <w:divBdr>
        <w:top w:val="none" w:sz="0" w:space="0" w:color="auto"/>
        <w:left w:val="none" w:sz="0" w:space="0" w:color="auto"/>
        <w:bottom w:val="none" w:sz="0" w:space="0" w:color="auto"/>
        <w:right w:val="none" w:sz="0" w:space="0" w:color="auto"/>
      </w:divBdr>
    </w:div>
    <w:div w:id="2017682613">
      <w:bodyDiv w:val="1"/>
      <w:marLeft w:val="0"/>
      <w:marRight w:val="0"/>
      <w:marTop w:val="0"/>
      <w:marBottom w:val="0"/>
      <w:divBdr>
        <w:top w:val="none" w:sz="0" w:space="0" w:color="auto"/>
        <w:left w:val="none" w:sz="0" w:space="0" w:color="auto"/>
        <w:bottom w:val="none" w:sz="0" w:space="0" w:color="auto"/>
        <w:right w:val="none" w:sz="0" w:space="0" w:color="auto"/>
      </w:divBdr>
    </w:div>
    <w:div w:id="2087458399">
      <w:bodyDiv w:val="1"/>
      <w:marLeft w:val="0"/>
      <w:marRight w:val="0"/>
      <w:marTop w:val="0"/>
      <w:marBottom w:val="0"/>
      <w:divBdr>
        <w:top w:val="none" w:sz="0" w:space="0" w:color="auto"/>
        <w:left w:val="none" w:sz="0" w:space="0" w:color="auto"/>
        <w:bottom w:val="none" w:sz="0" w:space="0" w:color="auto"/>
        <w:right w:val="none" w:sz="0" w:space="0" w:color="auto"/>
      </w:divBdr>
    </w:div>
    <w:div w:id="213359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3B89C9E301418CA689733251DEBD51"/>
        <w:category>
          <w:name w:val="Generelt"/>
          <w:gallery w:val="placeholder"/>
        </w:category>
        <w:types>
          <w:type w:val="bbPlcHdr"/>
        </w:types>
        <w:behaviors>
          <w:behavior w:val="content"/>
        </w:behaviors>
        <w:guid w:val="{0824A8FD-B25E-4342-97DF-60C8AF65BF42}"/>
      </w:docPartPr>
      <w:docPartBody>
        <w:p w:rsidR="00BC00B1" w:rsidRDefault="005644DE" w:rsidP="005644DE">
          <w:pPr>
            <w:pStyle w:val="B33B89C9E301418CA689733251DEBD51"/>
          </w:pPr>
          <w:r w:rsidRPr="00C2608A">
            <w:rPr>
              <w:rStyle w:val="Pladsholdertekst"/>
            </w:rPr>
            <w:t>Emne</w:t>
          </w:r>
        </w:p>
      </w:docPartBody>
    </w:docPart>
    <w:docPart>
      <w:docPartPr>
        <w:name w:val="C76AAD765C64490E8273E523C32F66A1"/>
        <w:category>
          <w:name w:val="Generelt"/>
          <w:gallery w:val="placeholder"/>
        </w:category>
        <w:types>
          <w:type w:val="bbPlcHdr"/>
        </w:types>
        <w:behaviors>
          <w:behavior w:val="content"/>
        </w:behaviors>
        <w:guid w:val="{35D4915E-26AD-4F24-B0E1-99C7548D70E7}"/>
      </w:docPartPr>
      <w:docPartBody>
        <w:p w:rsidR="00BC00B1" w:rsidRDefault="005644DE" w:rsidP="005644DE">
          <w:pPr>
            <w:pStyle w:val="C76AAD765C64490E8273E523C32F66A1"/>
          </w:pPr>
          <w:r>
            <w:t>[</w:t>
          </w:r>
          <w:r w:rsidRPr="002D290D">
            <w:rPr>
              <w:rStyle w:val="Pladsholdertekst"/>
            </w:rPr>
            <w:t>Date</w:t>
          </w:r>
          <w:r>
            <w:rPr>
              <w:rStyle w:val="Pladsholdertekst"/>
            </w:rPr>
            <w:t>]</w:t>
          </w:r>
        </w:p>
      </w:docPartBody>
    </w:docPart>
    <w:docPart>
      <w:docPartPr>
        <w:name w:val="60B3BD995D204C5E8389335D1B393131"/>
        <w:category>
          <w:name w:val="Generelt"/>
          <w:gallery w:val="placeholder"/>
        </w:category>
        <w:types>
          <w:type w:val="bbPlcHdr"/>
        </w:types>
        <w:behaviors>
          <w:behavior w:val="content"/>
        </w:behaviors>
        <w:guid w:val="{D7B54079-6615-4A48-803E-DF083D64D577}"/>
      </w:docPartPr>
      <w:docPartBody>
        <w:p w:rsidR="00BC00B1" w:rsidRDefault="005644DE" w:rsidP="005644DE">
          <w:pPr>
            <w:pStyle w:val="60B3BD995D204C5E8389335D1B393131"/>
          </w:pPr>
          <w:r w:rsidRPr="00C2608A">
            <w:rPr>
              <w:rStyle w:val="Pladsholdertekst"/>
            </w:rPr>
            <w:t>Tidspunkt</w:t>
          </w:r>
        </w:p>
      </w:docPartBody>
    </w:docPart>
    <w:docPart>
      <w:docPartPr>
        <w:name w:val="2A2DB27B2DAB44EC9D453C749C4CD7C7"/>
        <w:category>
          <w:name w:val="Generelt"/>
          <w:gallery w:val="placeholder"/>
        </w:category>
        <w:types>
          <w:type w:val="bbPlcHdr"/>
        </w:types>
        <w:behaviors>
          <w:behavior w:val="content"/>
        </w:behaviors>
        <w:guid w:val="{A68C8E77-58EA-4376-B9CC-4F882E6B5573}"/>
      </w:docPartPr>
      <w:docPartBody>
        <w:p w:rsidR="00BC00B1" w:rsidRDefault="005644DE" w:rsidP="005644DE">
          <w:pPr>
            <w:pStyle w:val="2A2DB27B2DAB44EC9D453C749C4CD7C7"/>
          </w:pPr>
          <w:r>
            <w:rPr>
              <w:rStyle w:val="Pladsholdertekst"/>
            </w:rPr>
            <w:t>Mødested</w:t>
          </w:r>
        </w:p>
      </w:docPartBody>
    </w:docPart>
    <w:docPart>
      <w:docPartPr>
        <w:name w:val="60B447D397F542398BEC5DA2F68396E1"/>
        <w:category>
          <w:name w:val="Generelt"/>
          <w:gallery w:val="placeholder"/>
        </w:category>
        <w:types>
          <w:type w:val="bbPlcHdr"/>
        </w:types>
        <w:behaviors>
          <w:behavior w:val="content"/>
        </w:behaviors>
        <w:guid w:val="{5BF91639-C178-4E2F-886A-92B4CBE032C4}"/>
      </w:docPartPr>
      <w:docPartBody>
        <w:p w:rsidR="00BC00B1" w:rsidRDefault="005644DE" w:rsidP="005644DE">
          <w:pPr>
            <w:pStyle w:val="60B447D397F542398BEC5DA2F68396E1"/>
          </w:pPr>
          <w:r w:rsidRPr="00C2608A">
            <w:rPr>
              <w:rStyle w:val="Pladsholdertekst"/>
            </w:rPr>
            <w:t>Participants</w:t>
          </w:r>
        </w:p>
      </w:docPartBody>
    </w:docPart>
    <w:docPart>
      <w:docPartPr>
        <w:name w:val="B4B780E026154C57BE73102DA8AA095E"/>
        <w:category>
          <w:name w:val="Generelt"/>
          <w:gallery w:val="placeholder"/>
        </w:category>
        <w:types>
          <w:type w:val="bbPlcHdr"/>
        </w:types>
        <w:behaviors>
          <w:behavior w:val="content"/>
        </w:behaviors>
        <w:guid w:val="{41DEE719-DD67-4DCD-AFAC-5FFFD4707B55}"/>
      </w:docPartPr>
      <w:docPartBody>
        <w:p w:rsidR="00BC00B1" w:rsidRDefault="005644DE" w:rsidP="005644DE">
          <w:pPr>
            <w:pStyle w:val="B4B780E026154C57BE73102DA8AA095E"/>
          </w:pPr>
          <w:r w:rsidRPr="00893537">
            <w:rPr>
              <w:rStyle w:val="Pladsholdertekst"/>
            </w:rPr>
            <w:t>Click or tap here to enter text.</w:t>
          </w:r>
        </w:p>
      </w:docPartBody>
    </w:docPart>
    <w:docPart>
      <w:docPartPr>
        <w:name w:val="930CA7D17A28468388E65BBC1CB5D75E"/>
        <w:category>
          <w:name w:val="Generelt"/>
          <w:gallery w:val="placeholder"/>
        </w:category>
        <w:types>
          <w:type w:val="bbPlcHdr"/>
        </w:types>
        <w:behaviors>
          <w:behavior w:val="content"/>
        </w:behaviors>
        <w:guid w:val="{1BD9438A-9B67-4783-B678-A05BA94351B3}"/>
      </w:docPartPr>
      <w:docPartBody>
        <w:p w:rsidR="00BC00B1" w:rsidRDefault="005644DE" w:rsidP="005644DE">
          <w:pPr>
            <w:pStyle w:val="930CA7D17A28468388E65BBC1CB5D75E"/>
          </w:pPr>
          <w:r w:rsidRPr="00284562">
            <w:rPr>
              <w:rStyle w:val="Pladsholdertekst"/>
            </w:rPr>
            <w:t>Click or tap here to enter text.</w:t>
          </w:r>
        </w:p>
      </w:docPartBody>
    </w:docPart>
    <w:docPart>
      <w:docPartPr>
        <w:name w:val="94F016DAE2444E899549B86265EEF3C1"/>
        <w:category>
          <w:name w:val="Generelt"/>
          <w:gallery w:val="placeholder"/>
        </w:category>
        <w:types>
          <w:type w:val="bbPlcHdr"/>
        </w:types>
        <w:behaviors>
          <w:behavior w:val="content"/>
        </w:behaviors>
        <w:guid w:val="{369AE482-71D8-4228-9BC5-B13574B56A73}"/>
      </w:docPartPr>
      <w:docPartBody>
        <w:p w:rsidR="00BC00B1" w:rsidRDefault="005644DE" w:rsidP="005644DE">
          <w:pPr>
            <w:pStyle w:val="94F016DAE2444E899549B86265EEF3C1"/>
          </w:pPr>
          <w:r w:rsidRPr="00067B13">
            <w:t xml:space="preserve"> </w:t>
          </w:r>
        </w:p>
      </w:docPartBody>
    </w:docPart>
    <w:docPart>
      <w:docPartPr>
        <w:name w:val="E198DB4E86D64B92B2958E18207D2653"/>
        <w:category>
          <w:name w:val="Generelt"/>
          <w:gallery w:val="placeholder"/>
        </w:category>
        <w:types>
          <w:type w:val="bbPlcHdr"/>
        </w:types>
        <w:behaviors>
          <w:behavior w:val="content"/>
        </w:behaviors>
        <w:guid w:val="{95C826B0-0176-4DE5-9676-37D065EA3EF6}"/>
      </w:docPartPr>
      <w:docPartBody>
        <w:p w:rsidR="00BC00B1" w:rsidRDefault="005644DE" w:rsidP="005644DE">
          <w:pPr>
            <w:pStyle w:val="E198DB4E86D64B92B2958E18207D2653"/>
          </w:pPr>
          <w:r w:rsidRPr="00067B13">
            <w:t xml:space="preserve"> </w:t>
          </w:r>
        </w:p>
      </w:docPartBody>
    </w:docPart>
    <w:docPart>
      <w:docPartPr>
        <w:name w:val="B5CE014E875149A3A6DE1FAF08D0D434"/>
        <w:category>
          <w:name w:val="Generelt"/>
          <w:gallery w:val="placeholder"/>
        </w:category>
        <w:types>
          <w:type w:val="bbPlcHdr"/>
        </w:types>
        <w:behaviors>
          <w:behavior w:val="content"/>
        </w:behaviors>
        <w:guid w:val="{B9819BA3-AFE9-4095-B606-809099F781C9}"/>
      </w:docPartPr>
      <w:docPartBody>
        <w:p w:rsidR="00BC00B1" w:rsidRDefault="005644DE" w:rsidP="005644DE">
          <w:pPr>
            <w:pStyle w:val="B5CE014E875149A3A6DE1FAF08D0D434"/>
          </w:pPr>
          <w:r>
            <w:rPr>
              <w:rStyle w:val="Pladsholderteks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DE"/>
    <w:rsid w:val="000137E2"/>
    <w:rsid w:val="000F41BD"/>
    <w:rsid w:val="00142F36"/>
    <w:rsid w:val="005644DE"/>
    <w:rsid w:val="0070319F"/>
    <w:rsid w:val="007C241F"/>
    <w:rsid w:val="007E3F34"/>
    <w:rsid w:val="00915B14"/>
    <w:rsid w:val="009A0FF4"/>
    <w:rsid w:val="00BC00B1"/>
    <w:rsid w:val="00D262DD"/>
    <w:rsid w:val="00DF12C3"/>
    <w:rsid w:val="00E176F6"/>
    <w:rsid w:val="00F8066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644DE"/>
    <w:rPr>
      <w:color w:val="auto"/>
    </w:rPr>
  </w:style>
  <w:style w:type="paragraph" w:customStyle="1" w:styleId="B33B89C9E301418CA689733251DEBD51">
    <w:name w:val="B33B89C9E301418CA689733251DEBD51"/>
    <w:rsid w:val="005644DE"/>
  </w:style>
  <w:style w:type="paragraph" w:customStyle="1" w:styleId="C76AAD765C64490E8273E523C32F66A1">
    <w:name w:val="C76AAD765C64490E8273E523C32F66A1"/>
    <w:rsid w:val="005644DE"/>
  </w:style>
  <w:style w:type="paragraph" w:customStyle="1" w:styleId="60B3BD995D204C5E8389335D1B393131">
    <w:name w:val="60B3BD995D204C5E8389335D1B393131"/>
    <w:rsid w:val="005644DE"/>
  </w:style>
  <w:style w:type="paragraph" w:customStyle="1" w:styleId="2A2DB27B2DAB44EC9D453C749C4CD7C7">
    <w:name w:val="2A2DB27B2DAB44EC9D453C749C4CD7C7"/>
    <w:rsid w:val="005644DE"/>
  </w:style>
  <w:style w:type="paragraph" w:customStyle="1" w:styleId="60B447D397F542398BEC5DA2F68396E1">
    <w:name w:val="60B447D397F542398BEC5DA2F68396E1"/>
    <w:rsid w:val="005644DE"/>
  </w:style>
  <w:style w:type="paragraph" w:customStyle="1" w:styleId="D099347B713E40F9B78ECB06E3BC74F8">
    <w:name w:val="D099347B713E40F9B78ECB06E3BC74F8"/>
    <w:rsid w:val="005644DE"/>
  </w:style>
  <w:style w:type="paragraph" w:customStyle="1" w:styleId="C42A30B3E6DB4B86AC6BA001333978E3">
    <w:name w:val="C42A30B3E6DB4B86AC6BA001333978E3"/>
    <w:rsid w:val="005644DE"/>
  </w:style>
  <w:style w:type="paragraph" w:customStyle="1" w:styleId="B4B780E026154C57BE73102DA8AA095E">
    <w:name w:val="B4B780E026154C57BE73102DA8AA095E"/>
    <w:rsid w:val="005644DE"/>
  </w:style>
  <w:style w:type="paragraph" w:customStyle="1" w:styleId="63D7C152B9CF4118A3BFF3DC9F6708BE">
    <w:name w:val="63D7C152B9CF4118A3BFF3DC9F6708BE"/>
    <w:rsid w:val="005644DE"/>
  </w:style>
  <w:style w:type="paragraph" w:customStyle="1" w:styleId="930CA7D17A28468388E65BBC1CB5D75E">
    <w:name w:val="930CA7D17A28468388E65BBC1CB5D75E"/>
    <w:rsid w:val="005644DE"/>
  </w:style>
  <w:style w:type="paragraph" w:customStyle="1" w:styleId="94F016DAE2444E899549B86265EEF3C1">
    <w:name w:val="94F016DAE2444E899549B86265EEF3C1"/>
    <w:rsid w:val="005644DE"/>
  </w:style>
  <w:style w:type="paragraph" w:customStyle="1" w:styleId="E198DB4E86D64B92B2958E18207D2653">
    <w:name w:val="E198DB4E86D64B92B2958E18207D2653"/>
    <w:rsid w:val="005644DE"/>
  </w:style>
  <w:style w:type="paragraph" w:customStyle="1" w:styleId="B5CE014E875149A3A6DE1FAF08D0D434">
    <w:name w:val="B5CE014E875149A3A6DE1FAF08D0D434"/>
    <w:rsid w:val="005644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2198</Words>
  <Characters>13409</Characters>
  <Application>Microsoft Office Word</Application>
  <DocSecurity>4</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Solrød Kommune</Company>
  <LinksUpToDate>false</LinksUpToDate>
  <CharactersWithSpaces>15576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Gjørup</dc:creator>
  <cp:keywords/>
  <dc:description/>
  <cp:lastModifiedBy>Diana Brandt</cp:lastModifiedBy>
  <cp:revision>2</cp:revision>
  <cp:lastPrinted>2024-05-15T07:09:00Z</cp:lastPrinted>
  <dcterms:created xsi:type="dcterms:W3CDTF">2024-12-20T13:51:00Z</dcterms:created>
  <dcterms:modified xsi:type="dcterms:W3CDTF">2024-12-20T13:51:00Z</dcterms:modified>
</cp:coreProperties>
</file>